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45D0" w:rsidRPr="002B45D0" w:rsidRDefault="002B45D0" w:rsidP="002B45D0">
      <w:pPr>
        <w:widowControl/>
        <w:snapToGrid w:val="0"/>
        <w:spacing w:line="525" w:lineRule="atLeast"/>
        <w:jc w:val="center"/>
        <w:rPr>
          <w:rFonts w:ascii="宋体" w:eastAsia="宋体" w:hAnsi="宋体" w:cs="宋体"/>
          <w:b/>
          <w:bCs/>
          <w:kern w:val="0"/>
          <w:sz w:val="32"/>
          <w:szCs w:val="32"/>
        </w:rPr>
      </w:pPr>
      <w:r w:rsidRPr="002B45D0">
        <w:rPr>
          <w:rFonts w:ascii="宋体" w:eastAsia="宋体" w:hAnsi="宋体" w:cs="宋体"/>
          <w:b/>
          <w:bCs/>
          <w:kern w:val="0"/>
          <w:sz w:val="32"/>
          <w:szCs w:val="32"/>
        </w:rPr>
        <w:t>东港市人民检察院2015年决算公开</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东港市人民检察院2015年度部门决算公开</w:t>
      </w:r>
    </w:p>
    <w:p w:rsid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目 录</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第一部分 东港市人民检察院概况</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一、 主要职责</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二、 部门决算单位构成</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第二部分 东港市人民检察院2015年度部门决算报表</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一、2015年度收入支出决算总表</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二、2015年度收入决算表</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三、2015年度支出决算表</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四、2015年度财政拨款收入支出决算表</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五、2015年度一般公共预算财政拨款收入支出决算表</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六、2015年度一般公共预算财政拨款基本支出决算表</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七、2015年度政府性基金预算财政拨款收入支出决算表</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八、2015年度财政专户管理资金收入支出决算表</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九、2015年度一般公共预算财政拨款“三公”经费支出决算表</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第三部分 东港市人民检察院2015年度部门决算情况说明</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第四部分 名词解释</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第一部分东港市人民检察院概况</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一、主要职责</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人民检察院是国家的法律监督机关，依法行使下列职权：</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lastRenderedPageBreak/>
        <w:t xml:space="preserve">　　</w:t>
      </w:r>
      <w:r w:rsidRPr="002B45D0">
        <w:rPr>
          <w:rFonts w:ascii="MingLiU_HKSCS" w:eastAsia="MingLiU_HKSCS" w:hAnsi="MingLiU_HKSCS" w:cs="MingLiU_HKSCS" w:hint="eastAsia"/>
          <w:kern w:val="0"/>
          <w:sz w:val="32"/>
          <w:szCs w:val="32"/>
        </w:rPr>
        <w:t></w:t>
      </w:r>
      <w:r w:rsidRPr="002B45D0">
        <w:rPr>
          <w:rFonts w:ascii="微软雅黑" w:eastAsia="微软雅黑" w:hAnsi="微软雅黑" w:cs="宋体" w:hint="eastAsia"/>
          <w:kern w:val="0"/>
          <w:sz w:val="32"/>
          <w:szCs w:val="32"/>
        </w:rPr>
        <w:t xml:space="preserve"> 1 、对于叛国案、分裂国家案以及严重破坏国家的政策、法律、政令统一实施的重大犯罪案件，行使检察权。</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2 、对于直接受理的国家工作人员利用职权实施的犯罪案件，进行侦查。</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3 、对于公安机关、国家安全机关等侦查机关侦查的案件进行审查，决定是否逮捕、起诉或者不起诉。并对侦查机关的侦查活动是否合法实行监督。</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4 、对于刑事案件提起公诉，支持公诉;对于人民法院的刑事判决、裁定是否正确和审判活动是否合法实行监督。</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5 、对于监狱、看守所等执行机关执行刑罚的活动是否合法实行监督。</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6 、对于人民法院的民事审判活动实行法律监督，对人民法院已经发生效力的判决、裁定，发现违反法律、法规规定的，依法提出抗诉。</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7 、对于行政诉讼实行法律监督。对人民法院已经发生效力的判决、裁定发现违反法律、法规规定的，依法提出抗诉。</w:t>
      </w:r>
    </w:p>
    <w:p w:rsidR="002B45D0" w:rsidRDefault="002B45D0" w:rsidP="002B45D0">
      <w:pPr>
        <w:widowControl/>
        <w:snapToGrid w:val="0"/>
        <w:spacing w:line="480" w:lineRule="atLeast"/>
        <w:jc w:val="left"/>
        <w:rPr>
          <w:rFonts w:ascii="微软雅黑" w:eastAsia="微软雅黑" w:hAnsi="微软雅黑" w:cs="宋体"/>
          <w:kern w:val="0"/>
          <w:sz w:val="32"/>
          <w:szCs w:val="32"/>
        </w:rPr>
        <w:sectPr w:rsidR="002B45D0" w:rsidSect="00475A1C">
          <w:footerReference w:type="default" r:id="rId6"/>
          <w:pgSz w:w="11906" w:h="16838"/>
          <w:pgMar w:top="1440" w:right="1800" w:bottom="1440" w:left="1800" w:header="851" w:footer="992" w:gutter="0"/>
          <w:cols w:space="425"/>
          <w:docGrid w:type="lines" w:linePitch="312"/>
        </w:sectPr>
      </w:pPr>
      <w:r w:rsidRPr="002B45D0">
        <w:rPr>
          <w:rFonts w:ascii="微软雅黑" w:eastAsia="微软雅黑" w:hAnsi="微软雅黑" w:cs="宋体" w:hint="eastAsia"/>
          <w:kern w:val="0"/>
          <w:sz w:val="32"/>
          <w:szCs w:val="32"/>
        </w:rPr>
        <w:t xml:space="preserve">　　二、部门决算单位构成 无</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p>
    <w:p w:rsidR="002B45D0" w:rsidRPr="00D5786F" w:rsidRDefault="002B45D0" w:rsidP="002B45D0">
      <w:pPr>
        <w:widowControl/>
        <w:snapToGrid w:val="0"/>
        <w:spacing w:line="480" w:lineRule="atLeast"/>
        <w:jc w:val="left"/>
        <w:rPr>
          <w:rFonts w:ascii="微软雅黑" w:eastAsia="微软雅黑" w:hAnsi="微软雅黑" w:cs="宋体"/>
          <w:kern w:val="0"/>
          <w:szCs w:val="21"/>
        </w:rPr>
      </w:pPr>
      <w:r w:rsidRPr="002B45D0">
        <w:rPr>
          <w:rFonts w:ascii="微软雅黑" w:eastAsia="微软雅黑" w:hAnsi="微软雅黑" w:cs="宋体" w:hint="eastAsia"/>
          <w:kern w:val="0"/>
          <w:sz w:val="32"/>
          <w:szCs w:val="32"/>
        </w:rPr>
        <w:br/>
      </w:r>
      <w:r w:rsidRPr="00D5786F">
        <w:rPr>
          <w:rFonts w:ascii="微软雅黑" w:eastAsia="微软雅黑" w:hAnsi="微软雅黑" w:cs="宋体" w:hint="eastAsia"/>
          <w:kern w:val="0"/>
          <w:szCs w:val="21"/>
        </w:rPr>
        <w:t>第二部分 辽宁省财政厅2015年度部门决算公开报表</w:t>
      </w:r>
    </w:p>
    <w:p w:rsidR="002B45D0" w:rsidRPr="00D5786F" w:rsidRDefault="002B45D0" w:rsidP="002B45D0">
      <w:pPr>
        <w:widowControl/>
        <w:snapToGrid w:val="0"/>
        <w:spacing w:line="540" w:lineRule="atLeast"/>
        <w:jc w:val="center"/>
        <w:rPr>
          <w:rFonts w:ascii="微软雅黑" w:eastAsia="微软雅黑" w:hAnsi="微软雅黑" w:cs="宋体"/>
          <w:kern w:val="0"/>
          <w:szCs w:val="21"/>
        </w:rPr>
      </w:pPr>
      <w:r w:rsidRPr="00D5786F">
        <w:rPr>
          <w:rFonts w:ascii="仿宋_GB2312" w:eastAsia="仿宋_GB2312" w:hAnsi="微软雅黑" w:cs="宋体" w:hint="eastAsia"/>
          <w:b/>
          <w:bCs/>
          <w:kern w:val="0"/>
          <w:szCs w:val="21"/>
          <w:u w:val="single"/>
        </w:rPr>
        <w:t>（按照2015年度部门决算公开表样进行公开，共计9张表）</w:t>
      </w:r>
    </w:p>
    <w:tbl>
      <w:tblPr>
        <w:tblW w:w="1225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4759"/>
        <w:gridCol w:w="632"/>
        <w:gridCol w:w="1200"/>
        <w:gridCol w:w="3853"/>
        <w:gridCol w:w="611"/>
        <w:gridCol w:w="1200"/>
      </w:tblGrid>
      <w:tr w:rsidR="002B45D0" w:rsidRPr="00D5786F" w:rsidTr="002B45D0">
        <w:trPr>
          <w:trHeight w:val="405"/>
          <w:tblCellSpacing w:w="0" w:type="dxa"/>
          <w:jc w:val="center"/>
        </w:trPr>
        <w:tc>
          <w:tcPr>
            <w:tcW w:w="12255" w:type="dxa"/>
            <w:gridSpan w:val="6"/>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2015年度收入支出决算总表</w:t>
            </w:r>
          </w:p>
        </w:tc>
      </w:tr>
      <w:tr w:rsidR="002B45D0" w:rsidRPr="00D5786F" w:rsidTr="002B45D0">
        <w:trPr>
          <w:trHeight w:val="285"/>
          <w:tblCellSpacing w:w="0" w:type="dxa"/>
          <w:jc w:val="center"/>
        </w:trPr>
        <w:tc>
          <w:tcPr>
            <w:tcW w:w="0" w:type="auto"/>
            <w:gridSpan w:val="6"/>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公开01表</w:t>
            </w:r>
          </w:p>
        </w:tc>
      </w:tr>
      <w:tr w:rsidR="002B45D0" w:rsidRPr="00D5786F" w:rsidTr="002B45D0">
        <w:trPr>
          <w:trHeight w:val="300"/>
          <w:tblCellSpacing w:w="0" w:type="dxa"/>
          <w:jc w:val="center"/>
        </w:trPr>
        <w:tc>
          <w:tcPr>
            <w:tcW w:w="0" w:type="auto"/>
            <w:gridSpan w:val="3"/>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编制单位：辽宁省丹东市东港市人民检察院</w:t>
            </w:r>
          </w:p>
        </w:tc>
        <w:tc>
          <w:tcPr>
            <w:tcW w:w="0" w:type="auto"/>
            <w:gridSpan w:val="3"/>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金额单位：万元</w:t>
            </w:r>
          </w:p>
        </w:tc>
      </w:tr>
      <w:tr w:rsidR="002B45D0" w:rsidRPr="00D5786F" w:rsidTr="002B45D0">
        <w:trPr>
          <w:trHeight w:val="300"/>
          <w:tblCellSpacing w:w="0" w:type="dxa"/>
          <w:jc w:val="center"/>
        </w:trPr>
        <w:tc>
          <w:tcPr>
            <w:tcW w:w="0" w:type="auto"/>
            <w:gridSpan w:val="3"/>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收入</w:t>
            </w:r>
          </w:p>
        </w:tc>
        <w:tc>
          <w:tcPr>
            <w:tcW w:w="0" w:type="auto"/>
            <w:gridSpan w:val="3"/>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支出</w:t>
            </w: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项目</w:t>
            </w: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行次</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金额</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项目</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行次</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金额</w:t>
            </w: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栏次</w:t>
            </w: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栏次</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w:t>
            </w: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一、财政拨款收入</w:t>
            </w: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1,428.49</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一、一般公共服务支出</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30</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 xml:space="preserve">　　其中：政府性基金预算财政拨款</w:t>
            </w: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二、外交支出</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31</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二、上级补助收入</w:t>
            </w: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3</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三、国防支出</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32</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三、事业收入</w:t>
            </w: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4</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四、公共安全支出</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33</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939.67</w:t>
            </w: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四、经营收入</w:t>
            </w: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5</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五、教育支出</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34</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五、附属单位上缴收入</w:t>
            </w: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6</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六、科学技术支出</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35</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六、其他收入</w:t>
            </w: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7</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七、文化体育与传媒支出</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36</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8</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八、社会保障和就业支出</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37</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126.87</w:t>
            </w: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9</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九、医疗卫生与计划生育支出</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38</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10</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十、节能环保支出</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39</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11</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十一、城乡社区支出</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40</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12</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十二、农林水支出</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41</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13</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十三、交通运输支出</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42</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14</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十四、资源勘探信息等支出</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43</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15</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十五、商业服务业等支出</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44</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16</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十六、金融支出</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45</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17</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十七、援助其他地区支出</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46</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18</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十八、国土海洋气象等支出</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47</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19</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十九、住房保障支出</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48</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20</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二十、粮油物资储备支出</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49</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21</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二十一、其他支出</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50</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本年收入合计</w:t>
            </w: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22</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1,428.49</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本年支出合计</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51</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1,066.53</w:t>
            </w: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用事业基金弥补收支差额</w:t>
            </w: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23</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结余分配</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52</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年初结转和结余</w:t>
            </w: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24</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  其中：提取职工福利基金</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53</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  其中：项目支出结转和结余</w:t>
            </w: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25</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            转入事业基金</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54</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26</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年末结转和结余</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55</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361.95</w:t>
            </w: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27</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  其中：项目支出结转和结余</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56</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361.95</w:t>
            </w: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28</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57</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总计</w:t>
            </w: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29</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1,428.49</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总计</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58</w:t>
            </w:r>
          </w:p>
        </w:tc>
        <w:tc>
          <w:tcPr>
            <w:tcW w:w="0" w:type="auto"/>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1,428.49</w:t>
            </w:r>
          </w:p>
        </w:tc>
      </w:tr>
      <w:tr w:rsidR="002B45D0" w:rsidRPr="00D5786F" w:rsidTr="002B45D0">
        <w:trPr>
          <w:trHeight w:val="285"/>
          <w:tblCellSpacing w:w="0" w:type="dxa"/>
          <w:jc w:val="center"/>
        </w:trPr>
        <w:tc>
          <w:tcPr>
            <w:tcW w:w="0" w:type="auto"/>
            <w:gridSpan w:val="6"/>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注：本表反映部门本年度的总收支和年末结转结余情况。</w:t>
            </w:r>
          </w:p>
        </w:tc>
      </w:tr>
    </w:tbl>
    <w:p w:rsidR="002B45D0" w:rsidRPr="00D5786F" w:rsidRDefault="002B45D0" w:rsidP="002B45D0">
      <w:pPr>
        <w:widowControl/>
        <w:snapToGrid w:val="0"/>
        <w:spacing w:line="480" w:lineRule="atLeast"/>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lastRenderedPageBreak/>
        <w:t> </w:t>
      </w:r>
    </w:p>
    <w:tbl>
      <w:tblPr>
        <w:tblW w:w="1039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98"/>
        <w:gridCol w:w="298"/>
        <w:gridCol w:w="298"/>
        <w:gridCol w:w="2600"/>
        <w:gridCol w:w="1613"/>
        <w:gridCol w:w="1256"/>
        <w:gridCol w:w="1504"/>
        <w:gridCol w:w="1411"/>
        <w:gridCol w:w="1117"/>
      </w:tblGrid>
      <w:tr w:rsidR="002B45D0" w:rsidRPr="00D5786F" w:rsidTr="002B45D0">
        <w:trPr>
          <w:trHeight w:val="405"/>
          <w:tblCellSpacing w:w="0" w:type="dxa"/>
          <w:jc w:val="center"/>
        </w:trPr>
        <w:tc>
          <w:tcPr>
            <w:tcW w:w="10395" w:type="dxa"/>
            <w:gridSpan w:val="9"/>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2015年度收入决算表</w:t>
            </w:r>
          </w:p>
        </w:tc>
      </w:tr>
      <w:tr w:rsidR="002B45D0" w:rsidRPr="00D5786F" w:rsidTr="002B45D0">
        <w:trPr>
          <w:trHeight w:val="285"/>
          <w:tblCellSpacing w:w="0" w:type="dxa"/>
          <w:jc w:val="center"/>
        </w:trPr>
        <w:tc>
          <w:tcPr>
            <w:tcW w:w="0" w:type="auto"/>
            <w:gridSpan w:val="9"/>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公开02表</w:t>
            </w:r>
          </w:p>
        </w:tc>
      </w:tr>
      <w:tr w:rsidR="002B45D0" w:rsidRPr="00D5786F" w:rsidTr="002B45D0">
        <w:trPr>
          <w:trHeight w:val="300"/>
          <w:tblCellSpacing w:w="0" w:type="dxa"/>
          <w:jc w:val="center"/>
        </w:trPr>
        <w:tc>
          <w:tcPr>
            <w:tcW w:w="0" w:type="auto"/>
            <w:gridSpan w:val="5"/>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编制单位：辽宁省丹东市东港市人民检察院</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gridSpan w:val="3"/>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金额单位：万元</w:t>
            </w:r>
          </w:p>
        </w:tc>
      </w:tr>
      <w:tr w:rsidR="002B45D0" w:rsidRPr="00D5786F" w:rsidTr="002B45D0">
        <w:trPr>
          <w:trHeight w:val="624"/>
          <w:tblCellSpacing w:w="0" w:type="dxa"/>
          <w:jc w:val="center"/>
        </w:trPr>
        <w:tc>
          <w:tcPr>
            <w:tcW w:w="0" w:type="auto"/>
            <w:gridSpan w:val="3"/>
            <w:vMerge w:val="restart"/>
            <w:tcBorders>
              <w:top w:val="outset" w:sz="6" w:space="0" w:color="auto"/>
              <w:left w:val="outset" w:sz="6" w:space="0" w:color="auto"/>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科目编码</w:t>
            </w:r>
          </w:p>
        </w:tc>
        <w:tc>
          <w:tcPr>
            <w:tcW w:w="0" w:type="auto"/>
            <w:vMerge w:val="restart"/>
            <w:tcBorders>
              <w:top w:val="outset" w:sz="6" w:space="0" w:color="auto"/>
              <w:left w:val="outset" w:sz="6" w:space="0" w:color="auto"/>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科目名称</w:t>
            </w:r>
          </w:p>
        </w:tc>
        <w:tc>
          <w:tcPr>
            <w:tcW w:w="1560" w:type="dxa"/>
            <w:vMerge w:val="restart"/>
            <w:tcBorders>
              <w:top w:val="outset" w:sz="6" w:space="0" w:color="auto"/>
              <w:left w:val="outset" w:sz="6" w:space="0" w:color="auto"/>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本年收入合计</w:t>
            </w:r>
          </w:p>
        </w:tc>
        <w:tc>
          <w:tcPr>
            <w:tcW w:w="1215" w:type="dxa"/>
            <w:vMerge w:val="restart"/>
            <w:tcBorders>
              <w:top w:val="outset" w:sz="6" w:space="0" w:color="auto"/>
              <w:left w:val="outset" w:sz="6" w:space="0" w:color="auto"/>
              <w:bottom w:val="outset" w:sz="6" w:space="0" w:color="000000"/>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财政拨款收入</w:t>
            </w:r>
          </w:p>
        </w:tc>
        <w:tc>
          <w:tcPr>
            <w:tcW w:w="1455" w:type="dxa"/>
            <w:vMerge w:val="restart"/>
            <w:tcBorders>
              <w:top w:val="outset" w:sz="6" w:space="0" w:color="auto"/>
              <w:left w:val="outset" w:sz="6" w:space="0" w:color="auto"/>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上级补助收入</w:t>
            </w:r>
          </w:p>
        </w:tc>
        <w:tc>
          <w:tcPr>
            <w:tcW w:w="1365" w:type="dxa"/>
            <w:vMerge w:val="restart"/>
            <w:tcBorders>
              <w:top w:val="outset" w:sz="6" w:space="0" w:color="auto"/>
              <w:left w:val="outset" w:sz="6" w:space="0" w:color="auto"/>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事业收入</w:t>
            </w:r>
          </w:p>
        </w:tc>
        <w:tc>
          <w:tcPr>
            <w:tcW w:w="1080" w:type="dxa"/>
            <w:vMerge w:val="restart"/>
            <w:tcBorders>
              <w:top w:val="nil"/>
              <w:left w:val="outset" w:sz="6" w:space="0" w:color="auto"/>
              <w:bottom w:val="outset" w:sz="6" w:space="0" w:color="000000"/>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经营收入</w:t>
            </w:r>
          </w:p>
        </w:tc>
      </w:tr>
      <w:tr w:rsidR="002B45D0" w:rsidRPr="00D5786F" w:rsidTr="002B45D0">
        <w:trPr>
          <w:trHeight w:val="624"/>
          <w:tblCellSpacing w:w="0" w:type="dxa"/>
          <w:jc w:val="center"/>
        </w:trPr>
        <w:tc>
          <w:tcPr>
            <w:tcW w:w="0" w:type="auto"/>
            <w:gridSpan w:val="3"/>
            <w:vMerge/>
            <w:tcBorders>
              <w:top w:val="outset" w:sz="6" w:space="0" w:color="auto"/>
              <w:left w:val="outset" w:sz="6" w:space="0" w:color="auto"/>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auto"/>
              <w:left w:val="outset" w:sz="6" w:space="0" w:color="auto"/>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auto"/>
              <w:left w:val="outset" w:sz="6" w:space="0" w:color="auto"/>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auto"/>
              <w:left w:val="outset" w:sz="6" w:space="0" w:color="auto"/>
              <w:bottom w:val="outset" w:sz="6" w:space="0" w:color="000000"/>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auto"/>
              <w:left w:val="outset" w:sz="6" w:space="0" w:color="auto"/>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auto"/>
              <w:left w:val="outset" w:sz="6" w:space="0" w:color="auto"/>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000000"/>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624"/>
          <w:tblCellSpacing w:w="0" w:type="dxa"/>
          <w:jc w:val="center"/>
        </w:trPr>
        <w:tc>
          <w:tcPr>
            <w:tcW w:w="0" w:type="auto"/>
            <w:gridSpan w:val="3"/>
            <w:vMerge/>
            <w:tcBorders>
              <w:top w:val="outset" w:sz="6" w:space="0" w:color="auto"/>
              <w:left w:val="outset" w:sz="6" w:space="0" w:color="auto"/>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auto"/>
              <w:left w:val="outset" w:sz="6" w:space="0" w:color="auto"/>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auto"/>
              <w:left w:val="outset" w:sz="6" w:space="0" w:color="auto"/>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auto"/>
              <w:left w:val="outset" w:sz="6" w:space="0" w:color="auto"/>
              <w:bottom w:val="outset" w:sz="6" w:space="0" w:color="000000"/>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auto"/>
              <w:left w:val="outset" w:sz="6" w:space="0" w:color="auto"/>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auto"/>
              <w:left w:val="outset" w:sz="6" w:space="0" w:color="auto"/>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000000"/>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624"/>
          <w:tblCellSpacing w:w="0" w:type="dxa"/>
          <w:jc w:val="center"/>
        </w:trPr>
        <w:tc>
          <w:tcPr>
            <w:tcW w:w="0" w:type="auto"/>
            <w:gridSpan w:val="3"/>
            <w:vMerge/>
            <w:tcBorders>
              <w:top w:val="outset" w:sz="6" w:space="0" w:color="auto"/>
              <w:left w:val="outset" w:sz="6" w:space="0" w:color="auto"/>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auto"/>
              <w:left w:val="outset" w:sz="6" w:space="0" w:color="auto"/>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auto"/>
              <w:left w:val="outset" w:sz="6" w:space="0" w:color="auto"/>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auto"/>
              <w:left w:val="outset" w:sz="6" w:space="0" w:color="auto"/>
              <w:bottom w:val="outset" w:sz="6" w:space="0" w:color="000000"/>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auto"/>
              <w:left w:val="outset" w:sz="6" w:space="0" w:color="auto"/>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auto"/>
              <w:left w:val="outset" w:sz="6" w:space="0" w:color="auto"/>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000000"/>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vMerge w:val="restart"/>
            <w:tcBorders>
              <w:top w:val="nil"/>
              <w:left w:val="outset" w:sz="6" w:space="0" w:color="auto"/>
              <w:bottom w:val="outset" w:sz="6" w:space="0" w:color="000000"/>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类</w:t>
            </w:r>
          </w:p>
        </w:tc>
        <w:tc>
          <w:tcPr>
            <w:tcW w:w="0" w:type="auto"/>
            <w:vMerge w:val="restart"/>
            <w:tcBorders>
              <w:top w:val="nil"/>
              <w:left w:val="outset" w:sz="6" w:space="0" w:color="auto"/>
              <w:bottom w:val="outset" w:sz="6" w:space="0" w:color="000000"/>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款</w:t>
            </w:r>
          </w:p>
        </w:tc>
        <w:tc>
          <w:tcPr>
            <w:tcW w:w="0" w:type="auto"/>
            <w:vMerge w:val="restart"/>
            <w:tcBorders>
              <w:top w:val="nil"/>
              <w:left w:val="outset" w:sz="6" w:space="0" w:color="auto"/>
              <w:bottom w:val="outset" w:sz="6" w:space="0" w:color="000000"/>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项</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栏次</w:t>
            </w:r>
          </w:p>
        </w:tc>
        <w:tc>
          <w:tcPr>
            <w:tcW w:w="1560" w:type="dxa"/>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w:t>
            </w:r>
          </w:p>
        </w:tc>
        <w:tc>
          <w:tcPr>
            <w:tcW w:w="1215" w:type="dxa"/>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w:t>
            </w:r>
          </w:p>
        </w:tc>
        <w:tc>
          <w:tcPr>
            <w:tcW w:w="1455" w:type="dxa"/>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3</w:t>
            </w:r>
          </w:p>
        </w:tc>
        <w:tc>
          <w:tcPr>
            <w:tcW w:w="1365" w:type="dxa"/>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4</w:t>
            </w:r>
          </w:p>
        </w:tc>
        <w:tc>
          <w:tcPr>
            <w:tcW w:w="1080" w:type="dxa"/>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5</w:t>
            </w:r>
          </w:p>
        </w:tc>
      </w:tr>
      <w:tr w:rsidR="002B45D0" w:rsidRPr="00D5786F" w:rsidTr="002B45D0">
        <w:trPr>
          <w:trHeight w:val="300"/>
          <w:tblCellSpacing w:w="0" w:type="dxa"/>
          <w:jc w:val="center"/>
        </w:trPr>
        <w:tc>
          <w:tcPr>
            <w:tcW w:w="0" w:type="auto"/>
            <w:vMerge/>
            <w:tcBorders>
              <w:top w:val="nil"/>
              <w:left w:val="outset" w:sz="6" w:space="0" w:color="auto"/>
              <w:bottom w:val="outset" w:sz="6" w:space="0" w:color="000000"/>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000000"/>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000000"/>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合计</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1,428.49</w:t>
            </w: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1,428.49</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gridSpan w:val="3"/>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204</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公共安全支出</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1,301.62</w:t>
            </w: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1,301.62</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gridSpan w:val="3"/>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20404</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检察</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1,301.62</w:t>
            </w: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1,301.62</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gridSpan w:val="3"/>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2040401</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  行政运行</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713.22</w:t>
            </w: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713.22</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gridSpan w:val="3"/>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2040402</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  一般行政管理事务</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588.4</w:t>
            </w: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588.4</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gridSpan w:val="3"/>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208</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社会保障和就业支出</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126.87</w:t>
            </w: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126.87</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gridSpan w:val="3"/>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20805</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行政事业单位离退休</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126.87</w:t>
            </w: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126.87</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gridSpan w:val="3"/>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2080501</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  归口管理的行政单位离退休</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126.87</w:t>
            </w: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126.87</w:t>
            </w: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gridSpan w:val="3"/>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gridSpan w:val="3"/>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0" w:type="auto"/>
            <w:gridSpan w:val="3"/>
            <w:tcBorders>
              <w:top w:val="outset" w:sz="6" w:space="0" w:color="auto"/>
              <w:left w:val="outset" w:sz="6" w:space="0" w:color="auto"/>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nil"/>
              <w:bottom w:val="outset" w:sz="6" w:space="0" w:color="auto"/>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285"/>
          <w:tblCellSpacing w:w="0" w:type="dxa"/>
          <w:jc w:val="center"/>
        </w:trPr>
        <w:tc>
          <w:tcPr>
            <w:tcW w:w="0" w:type="auto"/>
            <w:gridSpan w:val="9"/>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注：本表反映部门本年度取得的各项收入情况。</w:t>
            </w:r>
          </w:p>
        </w:tc>
      </w:tr>
    </w:tbl>
    <w:p w:rsidR="002B45D0" w:rsidRPr="00D5786F" w:rsidRDefault="002B45D0" w:rsidP="002B45D0">
      <w:pPr>
        <w:widowControl/>
        <w:snapToGrid w:val="0"/>
        <w:spacing w:line="480" w:lineRule="atLeast"/>
        <w:jc w:val="left"/>
        <w:rPr>
          <w:rFonts w:ascii="宋体" w:eastAsia="宋体" w:hAnsi="宋体" w:cs="宋体"/>
          <w:vanish/>
          <w:kern w:val="0"/>
          <w:szCs w:val="21"/>
        </w:rPr>
      </w:pPr>
    </w:p>
    <w:tbl>
      <w:tblPr>
        <w:tblW w:w="1318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437"/>
        <w:gridCol w:w="423"/>
        <w:gridCol w:w="423"/>
        <w:gridCol w:w="3745"/>
        <w:gridCol w:w="1724"/>
        <w:gridCol w:w="1724"/>
        <w:gridCol w:w="1724"/>
        <w:gridCol w:w="1116"/>
        <w:gridCol w:w="1158"/>
        <w:gridCol w:w="1724"/>
      </w:tblGrid>
      <w:tr w:rsidR="002B45D0" w:rsidRPr="00D5786F" w:rsidTr="002B45D0">
        <w:trPr>
          <w:trHeight w:val="405"/>
          <w:tblCellSpacing w:w="0" w:type="dxa"/>
          <w:jc w:val="center"/>
        </w:trPr>
        <w:tc>
          <w:tcPr>
            <w:tcW w:w="0" w:type="auto"/>
            <w:gridSpan w:val="10"/>
            <w:tcBorders>
              <w:top w:val="outset" w:sz="6" w:space="0" w:color="auto"/>
              <w:left w:val="outset" w:sz="6" w:space="0" w:color="auto"/>
              <w:bottom w:val="outset" w:sz="6" w:space="0" w:color="auto"/>
              <w:right w:val="outset" w:sz="6" w:space="0" w:color="auto"/>
            </w:tcBorders>
            <w:noWrap/>
            <w:tcMar>
              <w:top w:w="0" w:type="dxa"/>
              <w:left w:w="105" w:type="dxa"/>
              <w:bottom w:w="0" w:type="dxa"/>
              <w:right w:w="105" w:type="dxa"/>
            </w:tcMar>
            <w:vAlign w:val="bottom"/>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2015年度支出决算表</w:t>
            </w:r>
          </w:p>
        </w:tc>
      </w:tr>
      <w:tr w:rsidR="002B45D0" w:rsidRPr="00D5786F" w:rsidTr="002B45D0">
        <w:trPr>
          <w:trHeight w:val="255"/>
          <w:tblCellSpacing w:w="0" w:type="dxa"/>
          <w:jc w:val="center"/>
        </w:trPr>
        <w:tc>
          <w:tcPr>
            <w:tcW w:w="0" w:type="auto"/>
            <w:gridSpan w:val="10"/>
            <w:tcBorders>
              <w:top w:val="outset" w:sz="6" w:space="0" w:color="auto"/>
              <w:left w:val="outset" w:sz="6" w:space="0" w:color="auto"/>
              <w:bottom w:val="outset" w:sz="6" w:space="0" w:color="auto"/>
              <w:right w:val="outset" w:sz="6" w:space="0" w:color="auto"/>
            </w:tcBorders>
            <w:noWrap/>
            <w:tcMar>
              <w:top w:w="0" w:type="dxa"/>
              <w:left w:w="105" w:type="dxa"/>
              <w:bottom w:w="0" w:type="dxa"/>
              <w:right w:w="105" w:type="dxa"/>
            </w:tcMar>
            <w:vAlign w:val="bottom"/>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公开03表</w:t>
            </w:r>
          </w:p>
        </w:tc>
      </w:tr>
      <w:tr w:rsidR="002B45D0" w:rsidRPr="00D5786F" w:rsidTr="002B45D0">
        <w:trPr>
          <w:trHeight w:val="255"/>
          <w:tblCellSpacing w:w="0" w:type="dxa"/>
          <w:jc w:val="center"/>
        </w:trPr>
        <w:tc>
          <w:tcPr>
            <w:tcW w:w="0" w:type="auto"/>
            <w:gridSpan w:val="6"/>
            <w:tcBorders>
              <w:top w:val="outset" w:sz="6" w:space="0" w:color="auto"/>
              <w:left w:val="outset" w:sz="6" w:space="0" w:color="auto"/>
              <w:bottom w:val="outset" w:sz="6" w:space="0" w:color="auto"/>
              <w:right w:val="outset" w:sz="6" w:space="0" w:color="auto"/>
            </w:tcBorders>
            <w:noWrap/>
            <w:tcMar>
              <w:top w:w="0" w:type="dxa"/>
              <w:left w:w="105" w:type="dxa"/>
              <w:bottom w:w="0" w:type="dxa"/>
              <w:right w:w="105" w:type="dxa"/>
            </w:tcMar>
            <w:vAlign w:val="bottom"/>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编制单位：辽宁省丹东市东港市人民检察院</w:t>
            </w:r>
          </w:p>
        </w:tc>
        <w:tc>
          <w:tcPr>
            <w:tcW w:w="0" w:type="auto"/>
            <w:gridSpan w:val="4"/>
            <w:tcBorders>
              <w:top w:val="outset" w:sz="6" w:space="0" w:color="auto"/>
              <w:left w:val="outset" w:sz="6" w:space="0" w:color="auto"/>
              <w:bottom w:val="outset" w:sz="6" w:space="0" w:color="auto"/>
              <w:right w:val="outset" w:sz="6" w:space="0" w:color="auto"/>
            </w:tcBorders>
            <w:noWrap/>
            <w:tcMar>
              <w:top w:w="0" w:type="dxa"/>
              <w:left w:w="105" w:type="dxa"/>
              <w:bottom w:w="0" w:type="dxa"/>
              <w:right w:w="105" w:type="dxa"/>
            </w:tcMar>
            <w:vAlign w:val="bottom"/>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金额单位：万元</w:t>
            </w:r>
          </w:p>
        </w:tc>
      </w:tr>
      <w:tr w:rsidR="002B45D0" w:rsidRPr="00D5786F" w:rsidTr="002B45D0">
        <w:trPr>
          <w:trHeight w:val="624"/>
          <w:tblCellSpacing w:w="0" w:type="dxa"/>
          <w:jc w:val="center"/>
        </w:trPr>
        <w:tc>
          <w:tcPr>
            <w:tcW w:w="1020" w:type="dxa"/>
            <w:gridSpan w:val="3"/>
            <w:vMerge w:val="restart"/>
            <w:tcBorders>
              <w:top w:val="outset" w:sz="6" w:space="0" w:color="000000"/>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科目编码</w:t>
            </w:r>
          </w:p>
        </w:tc>
        <w:tc>
          <w:tcPr>
            <w:tcW w:w="3945" w:type="dxa"/>
            <w:vMerge w:val="restart"/>
            <w:tcBorders>
              <w:top w:val="outset" w:sz="6" w:space="0" w:color="000000"/>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科目名称</w:t>
            </w:r>
          </w:p>
        </w:tc>
        <w:tc>
          <w:tcPr>
            <w:tcW w:w="1800" w:type="dxa"/>
            <w:vMerge w:val="restart"/>
            <w:tcBorders>
              <w:top w:val="outset" w:sz="6" w:space="0" w:color="000000"/>
              <w:left w:val="nil"/>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本年支出合计</w:t>
            </w:r>
          </w:p>
        </w:tc>
        <w:tc>
          <w:tcPr>
            <w:tcW w:w="1800" w:type="dxa"/>
            <w:vMerge w:val="restart"/>
            <w:tcBorders>
              <w:top w:val="outset" w:sz="6" w:space="0" w:color="000000"/>
              <w:left w:val="nil"/>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基本支出</w:t>
            </w:r>
          </w:p>
        </w:tc>
        <w:tc>
          <w:tcPr>
            <w:tcW w:w="1800" w:type="dxa"/>
            <w:vMerge w:val="restart"/>
            <w:tcBorders>
              <w:top w:val="outset" w:sz="6" w:space="0" w:color="000000"/>
              <w:left w:val="nil"/>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项目支出</w:t>
            </w:r>
          </w:p>
        </w:tc>
        <w:tc>
          <w:tcPr>
            <w:tcW w:w="1155" w:type="dxa"/>
            <w:vMerge w:val="restart"/>
            <w:tcBorders>
              <w:top w:val="outset" w:sz="6" w:space="0" w:color="000000"/>
              <w:left w:val="nil"/>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上缴上级支出</w:t>
            </w:r>
          </w:p>
        </w:tc>
        <w:tc>
          <w:tcPr>
            <w:tcW w:w="1200" w:type="dxa"/>
            <w:vMerge w:val="restart"/>
            <w:tcBorders>
              <w:top w:val="outset" w:sz="6" w:space="0" w:color="000000"/>
              <w:left w:val="nil"/>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经营支出</w:t>
            </w:r>
          </w:p>
        </w:tc>
        <w:tc>
          <w:tcPr>
            <w:tcW w:w="1800" w:type="dxa"/>
            <w:vMerge w:val="restart"/>
            <w:tcBorders>
              <w:top w:val="outset" w:sz="6" w:space="0" w:color="000000"/>
              <w:left w:val="nil"/>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对附属单位补助支出</w:t>
            </w:r>
          </w:p>
        </w:tc>
      </w:tr>
      <w:tr w:rsidR="002B45D0" w:rsidRPr="00D5786F" w:rsidTr="002B45D0">
        <w:trPr>
          <w:trHeight w:val="624"/>
          <w:tblCellSpacing w:w="0" w:type="dxa"/>
          <w:jc w:val="center"/>
        </w:trPr>
        <w:tc>
          <w:tcPr>
            <w:tcW w:w="0" w:type="auto"/>
            <w:gridSpan w:val="3"/>
            <w:vMerge/>
            <w:tcBorders>
              <w:top w:val="outset" w:sz="6" w:space="0" w:color="000000"/>
              <w:left w:val="outset" w:sz="6" w:space="0" w:color="000000"/>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624"/>
          <w:tblCellSpacing w:w="0" w:type="dxa"/>
          <w:jc w:val="center"/>
        </w:trPr>
        <w:tc>
          <w:tcPr>
            <w:tcW w:w="0" w:type="auto"/>
            <w:gridSpan w:val="3"/>
            <w:vMerge/>
            <w:tcBorders>
              <w:top w:val="outset" w:sz="6" w:space="0" w:color="000000"/>
              <w:left w:val="outset" w:sz="6" w:space="0" w:color="000000"/>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624"/>
          <w:tblCellSpacing w:w="0" w:type="dxa"/>
          <w:jc w:val="center"/>
        </w:trPr>
        <w:tc>
          <w:tcPr>
            <w:tcW w:w="0" w:type="auto"/>
            <w:gridSpan w:val="3"/>
            <w:vMerge/>
            <w:tcBorders>
              <w:top w:val="outset" w:sz="6" w:space="0" w:color="000000"/>
              <w:left w:val="outset" w:sz="6" w:space="0" w:color="000000"/>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45" w:type="dxa"/>
            <w:vMerge w:val="restart"/>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类</w:t>
            </w:r>
          </w:p>
        </w:tc>
        <w:tc>
          <w:tcPr>
            <w:tcW w:w="345" w:type="dxa"/>
            <w:vMerge w:val="restart"/>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款</w:t>
            </w:r>
          </w:p>
        </w:tc>
        <w:tc>
          <w:tcPr>
            <w:tcW w:w="345" w:type="dxa"/>
            <w:vMerge w:val="restart"/>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项</w:t>
            </w:r>
          </w:p>
        </w:tc>
        <w:tc>
          <w:tcPr>
            <w:tcW w:w="394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栏次</w:t>
            </w:r>
          </w:p>
        </w:tc>
        <w:tc>
          <w:tcPr>
            <w:tcW w:w="1800" w:type="dxa"/>
            <w:tcBorders>
              <w:top w:val="nil"/>
              <w:left w:val="nil"/>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1</w:t>
            </w:r>
          </w:p>
        </w:tc>
        <w:tc>
          <w:tcPr>
            <w:tcW w:w="1800" w:type="dxa"/>
            <w:tcBorders>
              <w:top w:val="nil"/>
              <w:left w:val="nil"/>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2</w:t>
            </w:r>
          </w:p>
        </w:tc>
        <w:tc>
          <w:tcPr>
            <w:tcW w:w="1800" w:type="dxa"/>
            <w:tcBorders>
              <w:top w:val="nil"/>
              <w:left w:val="nil"/>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3</w:t>
            </w:r>
          </w:p>
        </w:tc>
        <w:tc>
          <w:tcPr>
            <w:tcW w:w="1155" w:type="dxa"/>
            <w:tcBorders>
              <w:top w:val="nil"/>
              <w:left w:val="nil"/>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4</w:t>
            </w:r>
          </w:p>
        </w:tc>
        <w:tc>
          <w:tcPr>
            <w:tcW w:w="1200" w:type="dxa"/>
            <w:tcBorders>
              <w:top w:val="nil"/>
              <w:left w:val="nil"/>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5</w:t>
            </w:r>
          </w:p>
        </w:tc>
        <w:tc>
          <w:tcPr>
            <w:tcW w:w="1800" w:type="dxa"/>
            <w:tcBorders>
              <w:top w:val="nil"/>
              <w:left w:val="nil"/>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6</w:t>
            </w:r>
          </w:p>
        </w:tc>
      </w:tr>
      <w:tr w:rsidR="002B45D0" w:rsidRPr="00D5786F" w:rsidTr="002B45D0">
        <w:trPr>
          <w:trHeight w:val="315"/>
          <w:tblCellSpacing w:w="0" w:type="dxa"/>
          <w:jc w:val="center"/>
        </w:trPr>
        <w:tc>
          <w:tcPr>
            <w:tcW w:w="0" w:type="auto"/>
            <w:vMerge/>
            <w:tcBorders>
              <w:top w:val="nil"/>
              <w:left w:val="outset" w:sz="6" w:space="0" w:color="000000"/>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94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合计</w:t>
            </w: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b/>
                <w:bCs/>
                <w:kern w:val="0"/>
                <w:szCs w:val="21"/>
              </w:rPr>
              <w:t>1,066.53</w:t>
            </w: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b/>
                <w:bCs/>
                <w:kern w:val="0"/>
                <w:szCs w:val="21"/>
              </w:rPr>
              <w:t>840.09</w:t>
            </w: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b/>
                <w:bCs/>
                <w:kern w:val="0"/>
                <w:szCs w:val="21"/>
              </w:rPr>
              <w:t>226.45</w:t>
            </w:r>
          </w:p>
        </w:tc>
        <w:tc>
          <w:tcPr>
            <w:tcW w:w="115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2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1020" w:type="dxa"/>
            <w:gridSpan w:val="3"/>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204</w:t>
            </w:r>
          </w:p>
        </w:tc>
        <w:tc>
          <w:tcPr>
            <w:tcW w:w="394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公共安全支出</w:t>
            </w: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939.67</w:t>
            </w: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713.22</w:t>
            </w: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226.45</w:t>
            </w:r>
          </w:p>
        </w:tc>
        <w:tc>
          <w:tcPr>
            <w:tcW w:w="115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2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1020" w:type="dxa"/>
            <w:gridSpan w:val="3"/>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20404</w:t>
            </w:r>
          </w:p>
        </w:tc>
        <w:tc>
          <w:tcPr>
            <w:tcW w:w="394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检察</w:t>
            </w: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939.67</w:t>
            </w: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713.22</w:t>
            </w: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226.45</w:t>
            </w:r>
          </w:p>
        </w:tc>
        <w:tc>
          <w:tcPr>
            <w:tcW w:w="115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2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1020" w:type="dxa"/>
            <w:gridSpan w:val="3"/>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2040401</w:t>
            </w:r>
          </w:p>
        </w:tc>
        <w:tc>
          <w:tcPr>
            <w:tcW w:w="394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行政运行</w:t>
            </w: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713.22</w:t>
            </w: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713.22</w:t>
            </w: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15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2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1020" w:type="dxa"/>
            <w:gridSpan w:val="3"/>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2040402</w:t>
            </w:r>
          </w:p>
        </w:tc>
        <w:tc>
          <w:tcPr>
            <w:tcW w:w="394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一般行政管理事务</w:t>
            </w: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226.45</w:t>
            </w: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226.45</w:t>
            </w:r>
          </w:p>
        </w:tc>
        <w:tc>
          <w:tcPr>
            <w:tcW w:w="115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2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1020" w:type="dxa"/>
            <w:gridSpan w:val="3"/>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208</w:t>
            </w:r>
          </w:p>
        </w:tc>
        <w:tc>
          <w:tcPr>
            <w:tcW w:w="394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社会保障和就业支出</w:t>
            </w: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126.87</w:t>
            </w: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126.87</w:t>
            </w: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15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2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1020" w:type="dxa"/>
            <w:gridSpan w:val="3"/>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20805</w:t>
            </w:r>
          </w:p>
        </w:tc>
        <w:tc>
          <w:tcPr>
            <w:tcW w:w="394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行政事业单位离退休</w:t>
            </w: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126.87</w:t>
            </w: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126.87</w:t>
            </w: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15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2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1020" w:type="dxa"/>
            <w:gridSpan w:val="3"/>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2080501</w:t>
            </w:r>
          </w:p>
        </w:tc>
        <w:tc>
          <w:tcPr>
            <w:tcW w:w="394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归口管理的行政单位离退休</w:t>
            </w: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126.87</w:t>
            </w: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126.87</w:t>
            </w: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15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2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1020" w:type="dxa"/>
            <w:gridSpan w:val="3"/>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94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15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2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1020" w:type="dxa"/>
            <w:gridSpan w:val="3"/>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94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15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2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1020" w:type="dxa"/>
            <w:gridSpan w:val="3"/>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94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15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2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8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14520" w:type="dxa"/>
            <w:gridSpan w:val="10"/>
            <w:tcBorders>
              <w:top w:val="nil"/>
              <w:left w:val="outset" w:sz="6" w:space="0" w:color="000000"/>
              <w:bottom w:val="nil"/>
              <w:right w:val="nil"/>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注：本表反映部门本年度各项支出情况。</w:t>
            </w:r>
          </w:p>
        </w:tc>
      </w:tr>
    </w:tbl>
    <w:p w:rsidR="002B45D0" w:rsidRPr="00D5786F" w:rsidRDefault="002B45D0" w:rsidP="002B45D0">
      <w:pPr>
        <w:widowControl/>
        <w:snapToGrid w:val="0"/>
        <w:spacing w:line="540" w:lineRule="atLeast"/>
        <w:jc w:val="center"/>
        <w:rPr>
          <w:rFonts w:ascii="微软雅黑" w:eastAsia="微软雅黑" w:hAnsi="微软雅黑" w:cs="宋体"/>
          <w:kern w:val="0"/>
          <w:szCs w:val="21"/>
        </w:rPr>
      </w:pPr>
      <w:r w:rsidRPr="00D5786F">
        <w:rPr>
          <w:rFonts w:ascii="仿宋_GB2312" w:eastAsia="仿宋_GB2312" w:hAnsi="微软雅黑" w:cs="宋体" w:hint="eastAsia"/>
          <w:b/>
          <w:bCs/>
          <w:kern w:val="0"/>
          <w:szCs w:val="21"/>
        </w:rPr>
        <w:t> </w:t>
      </w:r>
    </w:p>
    <w:tbl>
      <w:tblPr>
        <w:tblW w:w="1318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3045"/>
        <w:gridCol w:w="600"/>
        <w:gridCol w:w="1695"/>
        <w:gridCol w:w="3120"/>
        <w:gridCol w:w="615"/>
        <w:gridCol w:w="1695"/>
        <w:gridCol w:w="1695"/>
        <w:gridCol w:w="1695"/>
      </w:tblGrid>
      <w:tr w:rsidR="002B45D0" w:rsidRPr="00D5786F" w:rsidTr="002B45D0">
        <w:trPr>
          <w:trHeight w:val="405"/>
          <w:tblCellSpacing w:w="0" w:type="dxa"/>
          <w:jc w:val="center"/>
        </w:trPr>
        <w:tc>
          <w:tcPr>
            <w:tcW w:w="0" w:type="auto"/>
            <w:gridSpan w:val="8"/>
            <w:tcBorders>
              <w:top w:val="outset" w:sz="6" w:space="0" w:color="auto"/>
              <w:left w:val="outset" w:sz="6" w:space="0" w:color="auto"/>
              <w:bottom w:val="outset" w:sz="6" w:space="0" w:color="auto"/>
              <w:right w:val="outset" w:sz="6" w:space="0" w:color="auto"/>
            </w:tcBorders>
            <w:noWrap/>
            <w:tcMar>
              <w:top w:w="0" w:type="dxa"/>
              <w:left w:w="105" w:type="dxa"/>
              <w:bottom w:w="0" w:type="dxa"/>
              <w:right w:w="105" w:type="dxa"/>
            </w:tcMar>
            <w:vAlign w:val="bottom"/>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2015年度财政拨款收入支出决算表</w:t>
            </w:r>
          </w:p>
        </w:tc>
      </w:tr>
      <w:tr w:rsidR="002B45D0" w:rsidRPr="00D5786F" w:rsidTr="002B45D0">
        <w:trPr>
          <w:trHeight w:val="255"/>
          <w:tblCellSpacing w:w="0" w:type="dxa"/>
          <w:jc w:val="center"/>
        </w:trPr>
        <w:tc>
          <w:tcPr>
            <w:tcW w:w="0" w:type="auto"/>
            <w:gridSpan w:val="8"/>
            <w:tcBorders>
              <w:top w:val="outset" w:sz="6" w:space="0" w:color="auto"/>
              <w:left w:val="outset" w:sz="6" w:space="0" w:color="auto"/>
              <w:bottom w:val="outset" w:sz="6" w:space="0" w:color="auto"/>
              <w:right w:val="outset" w:sz="6" w:space="0" w:color="auto"/>
            </w:tcBorders>
            <w:noWrap/>
            <w:tcMar>
              <w:top w:w="0" w:type="dxa"/>
              <w:left w:w="105" w:type="dxa"/>
              <w:bottom w:w="0" w:type="dxa"/>
              <w:right w:w="105" w:type="dxa"/>
            </w:tcMar>
            <w:vAlign w:val="bottom"/>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公开04表</w:t>
            </w:r>
          </w:p>
        </w:tc>
      </w:tr>
      <w:tr w:rsidR="002B45D0" w:rsidRPr="00D5786F" w:rsidTr="002B45D0">
        <w:trPr>
          <w:trHeight w:val="255"/>
          <w:tblCellSpacing w:w="0" w:type="dxa"/>
          <w:jc w:val="center"/>
        </w:trPr>
        <w:tc>
          <w:tcPr>
            <w:tcW w:w="0" w:type="auto"/>
            <w:gridSpan w:val="4"/>
            <w:tcBorders>
              <w:top w:val="outset" w:sz="6" w:space="0" w:color="auto"/>
              <w:left w:val="outset" w:sz="6" w:space="0" w:color="auto"/>
              <w:bottom w:val="outset" w:sz="6" w:space="0" w:color="auto"/>
              <w:right w:val="outset" w:sz="6" w:space="0" w:color="auto"/>
            </w:tcBorders>
            <w:noWrap/>
            <w:tcMar>
              <w:top w:w="0" w:type="dxa"/>
              <w:left w:w="105" w:type="dxa"/>
              <w:bottom w:w="0" w:type="dxa"/>
              <w:right w:w="105" w:type="dxa"/>
            </w:tcMar>
            <w:vAlign w:val="bottom"/>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编制单位：辽宁省丹东市东港市人民检察院</w:t>
            </w:r>
          </w:p>
        </w:tc>
        <w:tc>
          <w:tcPr>
            <w:tcW w:w="585" w:type="dxa"/>
            <w:tcBorders>
              <w:top w:val="outset" w:sz="6" w:space="0" w:color="auto"/>
              <w:left w:val="outset" w:sz="6" w:space="0" w:color="auto"/>
              <w:bottom w:val="outset" w:sz="6" w:space="0" w:color="auto"/>
              <w:right w:val="outset" w:sz="6" w:space="0" w:color="auto"/>
            </w:tcBorders>
            <w:noWrap/>
            <w:tcMar>
              <w:top w:w="0" w:type="dxa"/>
              <w:left w:w="105" w:type="dxa"/>
              <w:bottom w:w="0" w:type="dxa"/>
              <w:right w:w="105" w:type="dxa"/>
            </w:tcMar>
            <w:vAlign w:val="bottom"/>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gridSpan w:val="3"/>
            <w:tcBorders>
              <w:top w:val="outset" w:sz="6" w:space="0" w:color="auto"/>
              <w:left w:val="outset" w:sz="6" w:space="0" w:color="auto"/>
              <w:bottom w:val="outset" w:sz="6" w:space="0" w:color="auto"/>
              <w:right w:val="outset" w:sz="6" w:space="0" w:color="auto"/>
            </w:tcBorders>
            <w:noWrap/>
            <w:tcMar>
              <w:top w:w="0" w:type="dxa"/>
              <w:left w:w="105" w:type="dxa"/>
              <w:bottom w:w="0" w:type="dxa"/>
              <w:right w:w="105" w:type="dxa"/>
            </w:tcMar>
            <w:vAlign w:val="bottom"/>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金额单位：万元</w:t>
            </w:r>
          </w:p>
        </w:tc>
      </w:tr>
      <w:tr w:rsidR="002B45D0" w:rsidRPr="00D5786F" w:rsidTr="002B45D0">
        <w:trPr>
          <w:trHeight w:val="315"/>
          <w:tblCellSpacing w:w="0" w:type="dxa"/>
          <w:jc w:val="center"/>
        </w:trPr>
        <w:tc>
          <w:tcPr>
            <w:tcW w:w="5280" w:type="dxa"/>
            <w:gridSpan w:val="3"/>
            <w:tcBorders>
              <w:top w:val="outset" w:sz="6" w:space="0" w:color="000000"/>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收       入</w:t>
            </w:r>
          </w:p>
        </w:tc>
        <w:tc>
          <w:tcPr>
            <w:tcW w:w="8715" w:type="dxa"/>
            <w:gridSpan w:val="5"/>
            <w:tcBorders>
              <w:top w:val="outset" w:sz="6" w:space="0" w:color="000000"/>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支       出</w:t>
            </w:r>
          </w:p>
        </w:tc>
      </w:tr>
      <w:tr w:rsidR="002B45D0" w:rsidRPr="00D5786F" w:rsidTr="002B45D0">
        <w:trPr>
          <w:trHeight w:val="624"/>
          <w:tblCellSpacing w:w="0" w:type="dxa"/>
          <w:jc w:val="center"/>
        </w:trPr>
        <w:tc>
          <w:tcPr>
            <w:tcW w:w="3015" w:type="dxa"/>
            <w:vMerge w:val="restart"/>
            <w:tcBorders>
              <w:top w:val="nil"/>
              <w:left w:val="outset" w:sz="6" w:space="0" w:color="000000"/>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项目</w:t>
            </w:r>
          </w:p>
        </w:tc>
        <w:tc>
          <w:tcPr>
            <w:tcW w:w="585" w:type="dxa"/>
            <w:vMerge w:val="restart"/>
            <w:tcBorders>
              <w:top w:val="nil"/>
              <w:left w:val="nil"/>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行次</w:t>
            </w:r>
          </w:p>
        </w:tc>
        <w:tc>
          <w:tcPr>
            <w:tcW w:w="1680" w:type="dxa"/>
            <w:vMerge w:val="restart"/>
            <w:tcBorders>
              <w:top w:val="nil"/>
              <w:left w:val="nil"/>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金额</w:t>
            </w:r>
          </w:p>
        </w:tc>
        <w:tc>
          <w:tcPr>
            <w:tcW w:w="3105" w:type="dxa"/>
            <w:vMerge w:val="restart"/>
            <w:tcBorders>
              <w:top w:val="nil"/>
              <w:left w:val="nil"/>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项目</w:t>
            </w:r>
          </w:p>
        </w:tc>
        <w:tc>
          <w:tcPr>
            <w:tcW w:w="585" w:type="dxa"/>
            <w:vMerge w:val="restart"/>
            <w:tcBorders>
              <w:top w:val="nil"/>
              <w:left w:val="nil"/>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行次</w:t>
            </w:r>
          </w:p>
        </w:tc>
        <w:tc>
          <w:tcPr>
            <w:tcW w:w="1680" w:type="dxa"/>
            <w:vMerge w:val="restart"/>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小计</w:t>
            </w:r>
          </w:p>
        </w:tc>
        <w:tc>
          <w:tcPr>
            <w:tcW w:w="1680" w:type="dxa"/>
            <w:vMerge w:val="restart"/>
            <w:tcBorders>
              <w:top w:val="nil"/>
              <w:left w:val="nil"/>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一般公共预算财政拨款</w:t>
            </w:r>
          </w:p>
        </w:tc>
        <w:tc>
          <w:tcPr>
            <w:tcW w:w="1680" w:type="dxa"/>
            <w:vMerge w:val="restart"/>
            <w:tcBorders>
              <w:top w:val="nil"/>
              <w:left w:val="nil"/>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政府性基金预算财政拨款</w:t>
            </w:r>
          </w:p>
        </w:tc>
      </w:tr>
      <w:tr w:rsidR="002B45D0" w:rsidRPr="00D5786F" w:rsidTr="002B45D0">
        <w:trPr>
          <w:trHeight w:val="624"/>
          <w:tblCellSpacing w:w="0" w:type="dxa"/>
          <w:jc w:val="center"/>
        </w:trPr>
        <w:tc>
          <w:tcPr>
            <w:tcW w:w="0" w:type="auto"/>
            <w:vMerge/>
            <w:tcBorders>
              <w:top w:val="nil"/>
              <w:left w:val="outset" w:sz="6" w:space="0" w:color="000000"/>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栏次</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1</w:t>
            </w: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栏次</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2</w:t>
            </w:r>
          </w:p>
        </w:tc>
        <w:tc>
          <w:tcPr>
            <w:tcW w:w="1680"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3</w:t>
            </w:r>
          </w:p>
        </w:tc>
        <w:tc>
          <w:tcPr>
            <w:tcW w:w="1680"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4</w:t>
            </w: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一、一般公共预算财政拨款</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1</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1,428.49</w:t>
            </w: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一、一般公共服务支出</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28</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二、政府性基金预算财政拨款</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2</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二、外交支出</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29</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3</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三、国防支出</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30</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4</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四、公共安全支出</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31</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939.67</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939.67</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5</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五、教育支出</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32</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6</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六、科学技术支出</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33</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7</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七、文化体育与传媒支出</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34</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8</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八、社会保障和就业支出</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35</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126.87</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126.87</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9</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九、医疗卫生与计划生育支出</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36</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10</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十、节能环保支出</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37</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11</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十一、城乡社区支出</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38</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12</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十二、农林水支出</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39</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13</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十三、交通运输支出</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40</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14</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十四、资源勘探信息等支出</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41</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15</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十五、商业服务业等支出</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42</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16</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十六、金融支出</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43</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17</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十七、援助其他地区支出</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44</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18</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十八、国土海洋气象等支出</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45</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19</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十九、住房保障支出</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46</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20</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二十、粮油物资储备支出</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47</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21</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二十一、其他支出</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48</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b/>
                <w:bCs/>
                <w:kern w:val="0"/>
                <w:szCs w:val="21"/>
              </w:rPr>
              <w:t>本年收入合计</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22</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b/>
                <w:bCs/>
                <w:kern w:val="0"/>
                <w:szCs w:val="21"/>
              </w:rPr>
              <w:t>1,428.49</w:t>
            </w: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b/>
                <w:bCs/>
                <w:kern w:val="0"/>
                <w:szCs w:val="21"/>
              </w:rPr>
              <w:t>本年支出合计</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49</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b/>
                <w:bCs/>
                <w:kern w:val="0"/>
                <w:szCs w:val="21"/>
              </w:rPr>
              <w:t>1,066.53</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b/>
                <w:bCs/>
                <w:kern w:val="0"/>
                <w:szCs w:val="21"/>
              </w:rPr>
              <w:t>1,066.53</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年初财政拨款结转和结余</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23</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年末财政拨款结转和结余</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50</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361.95</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361.95</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一般公共预算财政拨款</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24</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51</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政府性基金预算财政拨款</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25</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52</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26</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53</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3015"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b/>
                <w:bCs/>
                <w:kern w:val="0"/>
                <w:szCs w:val="21"/>
              </w:rPr>
              <w:t>总计</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27</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b/>
                <w:bCs/>
                <w:kern w:val="0"/>
                <w:szCs w:val="21"/>
              </w:rPr>
              <w:t>1,428.49</w:t>
            </w:r>
          </w:p>
        </w:tc>
        <w:tc>
          <w:tcPr>
            <w:tcW w:w="310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b/>
                <w:bCs/>
                <w:kern w:val="0"/>
                <w:szCs w:val="21"/>
              </w:rPr>
              <w:t>总计</w:t>
            </w:r>
          </w:p>
        </w:tc>
        <w:tc>
          <w:tcPr>
            <w:tcW w:w="58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54</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b/>
                <w:bCs/>
                <w:kern w:val="0"/>
                <w:szCs w:val="21"/>
              </w:rPr>
              <w:t>1,428.49</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b/>
                <w:bCs/>
                <w:kern w:val="0"/>
                <w:szCs w:val="21"/>
              </w:rPr>
              <w:t>1,428.49</w:t>
            </w:r>
          </w:p>
        </w:tc>
        <w:tc>
          <w:tcPr>
            <w:tcW w:w="16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13995" w:type="dxa"/>
            <w:gridSpan w:val="8"/>
            <w:tcBorders>
              <w:top w:val="nil"/>
              <w:left w:val="outset" w:sz="6" w:space="0" w:color="000000"/>
              <w:bottom w:val="nil"/>
              <w:right w:val="nil"/>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注：本表反映部门本年度一般公共预算财政拨款和政府性基金预算财政拨款的总收支和年末结转结余情况。</w:t>
            </w:r>
          </w:p>
        </w:tc>
      </w:tr>
    </w:tbl>
    <w:p w:rsidR="002B45D0" w:rsidRPr="00D5786F" w:rsidRDefault="002B45D0" w:rsidP="002B45D0">
      <w:pPr>
        <w:widowControl/>
        <w:snapToGrid w:val="0"/>
        <w:spacing w:line="540" w:lineRule="atLeast"/>
        <w:jc w:val="center"/>
        <w:rPr>
          <w:rFonts w:ascii="微软雅黑" w:eastAsia="微软雅黑" w:hAnsi="微软雅黑" w:cs="宋体"/>
          <w:kern w:val="0"/>
          <w:szCs w:val="21"/>
        </w:rPr>
      </w:pPr>
      <w:r w:rsidRPr="00D5786F">
        <w:rPr>
          <w:rFonts w:ascii="仿宋_GB2312" w:eastAsia="仿宋_GB2312" w:hAnsi="微软雅黑" w:cs="宋体" w:hint="eastAsia"/>
          <w:b/>
          <w:bCs/>
          <w:kern w:val="0"/>
          <w:szCs w:val="21"/>
        </w:rPr>
        <w:t> </w:t>
      </w:r>
    </w:p>
    <w:tbl>
      <w:tblPr>
        <w:tblW w:w="774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1211"/>
        <w:gridCol w:w="2785"/>
        <w:gridCol w:w="1609"/>
        <w:gridCol w:w="2110"/>
        <w:gridCol w:w="1661"/>
      </w:tblGrid>
      <w:tr w:rsidR="002B45D0" w:rsidRPr="00D5786F" w:rsidTr="002B45D0">
        <w:trPr>
          <w:trHeight w:val="405"/>
          <w:tblCellSpacing w:w="0" w:type="dxa"/>
          <w:jc w:val="center"/>
        </w:trPr>
        <w:tc>
          <w:tcPr>
            <w:tcW w:w="0" w:type="auto"/>
            <w:gridSpan w:val="5"/>
            <w:tcBorders>
              <w:top w:val="outset" w:sz="6" w:space="0" w:color="auto"/>
              <w:left w:val="outset" w:sz="6" w:space="0" w:color="auto"/>
              <w:bottom w:val="outset" w:sz="6" w:space="0" w:color="auto"/>
              <w:right w:val="outset" w:sz="6" w:space="0" w:color="auto"/>
            </w:tcBorders>
            <w:noWrap/>
            <w:tcMar>
              <w:top w:w="0" w:type="dxa"/>
              <w:left w:w="105" w:type="dxa"/>
              <w:bottom w:w="0" w:type="dxa"/>
              <w:right w:w="105" w:type="dxa"/>
            </w:tcMar>
            <w:vAlign w:val="bottom"/>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2015年度一般公共预算财政拨款基本支出决算表</w:t>
            </w:r>
          </w:p>
        </w:tc>
      </w:tr>
      <w:tr w:rsidR="002B45D0" w:rsidRPr="00D5786F" w:rsidTr="002B45D0">
        <w:trPr>
          <w:trHeight w:val="255"/>
          <w:tblCellSpacing w:w="0" w:type="dxa"/>
          <w:jc w:val="center"/>
        </w:trPr>
        <w:tc>
          <w:tcPr>
            <w:tcW w:w="0" w:type="auto"/>
            <w:gridSpan w:val="5"/>
            <w:tcBorders>
              <w:top w:val="outset" w:sz="6" w:space="0" w:color="auto"/>
              <w:left w:val="outset" w:sz="6" w:space="0" w:color="auto"/>
              <w:bottom w:val="outset" w:sz="6" w:space="0" w:color="auto"/>
              <w:right w:val="outset" w:sz="6" w:space="0" w:color="auto"/>
            </w:tcBorders>
            <w:noWrap/>
            <w:tcMar>
              <w:top w:w="0" w:type="dxa"/>
              <w:left w:w="105" w:type="dxa"/>
              <w:bottom w:w="0" w:type="dxa"/>
              <w:right w:w="105" w:type="dxa"/>
            </w:tcMar>
            <w:vAlign w:val="bottom"/>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公开06表</w:t>
            </w:r>
          </w:p>
        </w:tc>
      </w:tr>
      <w:tr w:rsidR="002B45D0" w:rsidRPr="00D5786F" w:rsidTr="002B45D0">
        <w:trPr>
          <w:trHeight w:val="255"/>
          <w:tblCellSpacing w:w="0" w:type="dxa"/>
          <w:jc w:val="center"/>
        </w:trPr>
        <w:tc>
          <w:tcPr>
            <w:tcW w:w="0" w:type="auto"/>
            <w:gridSpan w:val="5"/>
            <w:tcBorders>
              <w:top w:val="outset" w:sz="6" w:space="0" w:color="auto"/>
              <w:left w:val="outset" w:sz="6" w:space="0" w:color="auto"/>
              <w:bottom w:val="outset" w:sz="6" w:space="0" w:color="auto"/>
              <w:right w:val="outset" w:sz="6" w:space="0" w:color="auto"/>
            </w:tcBorders>
            <w:noWrap/>
            <w:tcMar>
              <w:top w:w="0" w:type="dxa"/>
              <w:left w:w="105" w:type="dxa"/>
              <w:bottom w:w="0" w:type="dxa"/>
              <w:right w:w="105" w:type="dxa"/>
            </w:tcMar>
            <w:vAlign w:val="bottom"/>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编制单位：辽宁省丹东市东港市人民检察院                       金额单位：万元</w:t>
            </w:r>
          </w:p>
        </w:tc>
      </w:tr>
      <w:tr w:rsidR="002B45D0" w:rsidRPr="00D5786F" w:rsidTr="002B45D0">
        <w:trPr>
          <w:trHeight w:val="300"/>
          <w:tblCellSpacing w:w="0" w:type="dxa"/>
          <w:jc w:val="center"/>
        </w:trPr>
        <w:tc>
          <w:tcPr>
            <w:tcW w:w="3420" w:type="dxa"/>
            <w:gridSpan w:val="2"/>
            <w:tcBorders>
              <w:top w:val="outset" w:sz="6" w:space="0" w:color="000000"/>
              <w:left w:val="outset" w:sz="6" w:space="0" w:color="000000"/>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项      目</w:t>
            </w:r>
          </w:p>
        </w:tc>
        <w:tc>
          <w:tcPr>
            <w:tcW w:w="1380" w:type="dxa"/>
            <w:vMerge w:val="restart"/>
            <w:tcBorders>
              <w:top w:val="outset" w:sz="6" w:space="0" w:color="000000"/>
              <w:left w:val="nil"/>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本年支出合计</w:t>
            </w:r>
          </w:p>
        </w:tc>
        <w:tc>
          <w:tcPr>
            <w:tcW w:w="1815" w:type="dxa"/>
            <w:vMerge w:val="restart"/>
            <w:tcBorders>
              <w:top w:val="outset" w:sz="6" w:space="0" w:color="000000"/>
              <w:left w:val="nil"/>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人员经费</w:t>
            </w:r>
          </w:p>
        </w:tc>
        <w:tc>
          <w:tcPr>
            <w:tcW w:w="1425" w:type="dxa"/>
            <w:vMerge w:val="restart"/>
            <w:tcBorders>
              <w:top w:val="outset" w:sz="6" w:space="0" w:color="000000"/>
              <w:left w:val="nil"/>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公用经费</w:t>
            </w:r>
          </w:p>
        </w:tc>
      </w:tr>
      <w:tr w:rsidR="002B45D0" w:rsidRPr="00D5786F" w:rsidTr="002B45D0">
        <w:trPr>
          <w:trHeight w:val="624"/>
          <w:tblCellSpacing w:w="0" w:type="dxa"/>
          <w:jc w:val="center"/>
        </w:trPr>
        <w:tc>
          <w:tcPr>
            <w:tcW w:w="1020" w:type="dxa"/>
            <w:vMerge w:val="restart"/>
            <w:tcBorders>
              <w:top w:val="nil"/>
              <w:left w:val="outset" w:sz="6" w:space="0" w:color="000000"/>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lastRenderedPageBreak/>
              <w:t>经济分类科目编码</w:t>
            </w:r>
          </w:p>
        </w:tc>
        <w:tc>
          <w:tcPr>
            <w:tcW w:w="2400" w:type="dxa"/>
            <w:vMerge w:val="restart"/>
            <w:tcBorders>
              <w:top w:val="nil"/>
              <w:left w:val="nil"/>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科目名称</w:t>
            </w: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624"/>
          <w:tblCellSpacing w:w="0" w:type="dxa"/>
          <w:jc w:val="center"/>
        </w:trPr>
        <w:tc>
          <w:tcPr>
            <w:tcW w:w="0" w:type="auto"/>
            <w:vMerge/>
            <w:tcBorders>
              <w:top w:val="nil"/>
              <w:left w:val="outset" w:sz="6" w:space="0" w:color="000000"/>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624"/>
          <w:tblCellSpacing w:w="0" w:type="dxa"/>
          <w:jc w:val="center"/>
        </w:trPr>
        <w:tc>
          <w:tcPr>
            <w:tcW w:w="0" w:type="auto"/>
            <w:vMerge/>
            <w:tcBorders>
              <w:top w:val="nil"/>
              <w:left w:val="outset" w:sz="6" w:space="0" w:color="000000"/>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outset" w:sz="6" w:space="0" w:color="000000"/>
              <w:left w:val="nil"/>
              <w:bottom w:val="outset" w:sz="6" w:space="0" w:color="000000"/>
              <w:right w:val="outset" w:sz="6" w:space="0" w:color="000000"/>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3420" w:type="dxa"/>
            <w:gridSpan w:val="2"/>
            <w:tcBorders>
              <w:top w:val="nil"/>
              <w:left w:val="outset" w:sz="6" w:space="0" w:color="000000"/>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栏      次</w:t>
            </w:r>
          </w:p>
        </w:tc>
        <w:tc>
          <w:tcPr>
            <w:tcW w:w="1380"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1</w:t>
            </w:r>
          </w:p>
        </w:tc>
        <w:tc>
          <w:tcPr>
            <w:tcW w:w="181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2</w:t>
            </w:r>
          </w:p>
        </w:tc>
        <w:tc>
          <w:tcPr>
            <w:tcW w:w="1425" w:type="dxa"/>
            <w:tcBorders>
              <w:top w:val="nil"/>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3</w:t>
            </w:r>
          </w:p>
        </w:tc>
      </w:tr>
      <w:tr w:rsidR="002B45D0" w:rsidRPr="00D5786F" w:rsidTr="002B45D0">
        <w:trPr>
          <w:trHeight w:val="300"/>
          <w:tblCellSpacing w:w="0" w:type="dxa"/>
          <w:jc w:val="center"/>
        </w:trPr>
        <w:tc>
          <w:tcPr>
            <w:tcW w:w="3420" w:type="dxa"/>
            <w:gridSpan w:val="2"/>
            <w:tcBorders>
              <w:top w:val="nil"/>
              <w:left w:val="outset" w:sz="6" w:space="0" w:color="000000"/>
              <w:bottom w:val="outset" w:sz="6" w:space="0" w:color="000000"/>
              <w:right w:val="outset" w:sz="6" w:space="0" w:color="000000"/>
            </w:tcBorders>
            <w:shd w:val="clear" w:color="auto" w:fill="C0C0C0"/>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合      计</w:t>
            </w:r>
          </w:p>
        </w:tc>
        <w:tc>
          <w:tcPr>
            <w:tcW w:w="13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b/>
                <w:bCs/>
                <w:kern w:val="0"/>
                <w:szCs w:val="21"/>
              </w:rPr>
              <w:t>840.09</w:t>
            </w:r>
          </w:p>
        </w:tc>
        <w:tc>
          <w:tcPr>
            <w:tcW w:w="181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b/>
                <w:bCs/>
                <w:kern w:val="0"/>
                <w:szCs w:val="21"/>
              </w:rPr>
              <w:t>648.95</w:t>
            </w:r>
          </w:p>
        </w:tc>
        <w:tc>
          <w:tcPr>
            <w:tcW w:w="14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b/>
                <w:bCs/>
                <w:kern w:val="0"/>
                <w:szCs w:val="21"/>
              </w:rPr>
              <w:t>191.13</w:t>
            </w:r>
          </w:p>
        </w:tc>
      </w:tr>
      <w:tr w:rsidR="002B45D0" w:rsidRPr="00D5786F" w:rsidTr="002B45D0">
        <w:trPr>
          <w:trHeight w:val="300"/>
          <w:tblCellSpacing w:w="0" w:type="dxa"/>
          <w:jc w:val="center"/>
        </w:trPr>
        <w:tc>
          <w:tcPr>
            <w:tcW w:w="1020" w:type="dxa"/>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301</w:t>
            </w:r>
          </w:p>
        </w:tc>
        <w:tc>
          <w:tcPr>
            <w:tcW w:w="24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工资福利支出</w:t>
            </w:r>
          </w:p>
        </w:tc>
        <w:tc>
          <w:tcPr>
            <w:tcW w:w="13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510.04</w:t>
            </w:r>
          </w:p>
        </w:tc>
        <w:tc>
          <w:tcPr>
            <w:tcW w:w="181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510.04</w:t>
            </w:r>
          </w:p>
        </w:tc>
        <w:tc>
          <w:tcPr>
            <w:tcW w:w="14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1020" w:type="dxa"/>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30101</w:t>
            </w:r>
          </w:p>
        </w:tc>
        <w:tc>
          <w:tcPr>
            <w:tcW w:w="24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基本工资</w:t>
            </w:r>
          </w:p>
        </w:tc>
        <w:tc>
          <w:tcPr>
            <w:tcW w:w="13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205.08</w:t>
            </w:r>
          </w:p>
        </w:tc>
        <w:tc>
          <w:tcPr>
            <w:tcW w:w="181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205.08</w:t>
            </w:r>
          </w:p>
        </w:tc>
        <w:tc>
          <w:tcPr>
            <w:tcW w:w="14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1020" w:type="dxa"/>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30102</w:t>
            </w:r>
          </w:p>
        </w:tc>
        <w:tc>
          <w:tcPr>
            <w:tcW w:w="24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津贴补贴</w:t>
            </w:r>
          </w:p>
        </w:tc>
        <w:tc>
          <w:tcPr>
            <w:tcW w:w="13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234.37</w:t>
            </w:r>
          </w:p>
        </w:tc>
        <w:tc>
          <w:tcPr>
            <w:tcW w:w="181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234.37</w:t>
            </w:r>
          </w:p>
        </w:tc>
        <w:tc>
          <w:tcPr>
            <w:tcW w:w="14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1020" w:type="dxa"/>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30103</w:t>
            </w:r>
          </w:p>
        </w:tc>
        <w:tc>
          <w:tcPr>
            <w:tcW w:w="24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奖金</w:t>
            </w:r>
          </w:p>
        </w:tc>
        <w:tc>
          <w:tcPr>
            <w:tcW w:w="13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9.27</w:t>
            </w:r>
          </w:p>
        </w:tc>
        <w:tc>
          <w:tcPr>
            <w:tcW w:w="181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9.27</w:t>
            </w:r>
          </w:p>
        </w:tc>
        <w:tc>
          <w:tcPr>
            <w:tcW w:w="14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1020" w:type="dxa"/>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30104</w:t>
            </w:r>
          </w:p>
        </w:tc>
        <w:tc>
          <w:tcPr>
            <w:tcW w:w="24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社会保障缴费</w:t>
            </w:r>
          </w:p>
        </w:tc>
        <w:tc>
          <w:tcPr>
            <w:tcW w:w="13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61.32</w:t>
            </w:r>
          </w:p>
        </w:tc>
        <w:tc>
          <w:tcPr>
            <w:tcW w:w="181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61.32</w:t>
            </w:r>
          </w:p>
        </w:tc>
        <w:tc>
          <w:tcPr>
            <w:tcW w:w="14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1020" w:type="dxa"/>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302</w:t>
            </w:r>
          </w:p>
        </w:tc>
        <w:tc>
          <w:tcPr>
            <w:tcW w:w="24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商品和服务支出</w:t>
            </w:r>
          </w:p>
        </w:tc>
        <w:tc>
          <w:tcPr>
            <w:tcW w:w="13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191.13</w:t>
            </w:r>
          </w:p>
        </w:tc>
        <w:tc>
          <w:tcPr>
            <w:tcW w:w="181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4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191.13</w:t>
            </w:r>
          </w:p>
        </w:tc>
      </w:tr>
      <w:tr w:rsidR="002B45D0" w:rsidRPr="00D5786F" w:rsidTr="002B45D0">
        <w:trPr>
          <w:trHeight w:val="300"/>
          <w:tblCellSpacing w:w="0" w:type="dxa"/>
          <w:jc w:val="center"/>
        </w:trPr>
        <w:tc>
          <w:tcPr>
            <w:tcW w:w="1020" w:type="dxa"/>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30201</w:t>
            </w:r>
          </w:p>
        </w:tc>
        <w:tc>
          <w:tcPr>
            <w:tcW w:w="24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办公费</w:t>
            </w:r>
          </w:p>
        </w:tc>
        <w:tc>
          <w:tcPr>
            <w:tcW w:w="13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29.62</w:t>
            </w:r>
          </w:p>
        </w:tc>
        <w:tc>
          <w:tcPr>
            <w:tcW w:w="181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4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29.62</w:t>
            </w:r>
          </w:p>
        </w:tc>
      </w:tr>
      <w:tr w:rsidR="002B45D0" w:rsidRPr="00D5786F" w:rsidTr="002B45D0">
        <w:trPr>
          <w:trHeight w:val="300"/>
          <w:tblCellSpacing w:w="0" w:type="dxa"/>
          <w:jc w:val="center"/>
        </w:trPr>
        <w:tc>
          <w:tcPr>
            <w:tcW w:w="1020" w:type="dxa"/>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30205</w:t>
            </w:r>
          </w:p>
        </w:tc>
        <w:tc>
          <w:tcPr>
            <w:tcW w:w="24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水费</w:t>
            </w:r>
          </w:p>
        </w:tc>
        <w:tc>
          <w:tcPr>
            <w:tcW w:w="13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4.83</w:t>
            </w:r>
          </w:p>
        </w:tc>
        <w:tc>
          <w:tcPr>
            <w:tcW w:w="181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4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4.83</w:t>
            </w:r>
          </w:p>
        </w:tc>
      </w:tr>
      <w:tr w:rsidR="002B45D0" w:rsidRPr="00D5786F" w:rsidTr="002B45D0">
        <w:trPr>
          <w:trHeight w:val="300"/>
          <w:tblCellSpacing w:w="0" w:type="dxa"/>
          <w:jc w:val="center"/>
        </w:trPr>
        <w:tc>
          <w:tcPr>
            <w:tcW w:w="1020" w:type="dxa"/>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30206</w:t>
            </w:r>
          </w:p>
        </w:tc>
        <w:tc>
          <w:tcPr>
            <w:tcW w:w="24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电费</w:t>
            </w:r>
          </w:p>
        </w:tc>
        <w:tc>
          <w:tcPr>
            <w:tcW w:w="13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36.80</w:t>
            </w:r>
          </w:p>
        </w:tc>
        <w:tc>
          <w:tcPr>
            <w:tcW w:w="181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4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36.80</w:t>
            </w:r>
          </w:p>
        </w:tc>
      </w:tr>
      <w:tr w:rsidR="002B45D0" w:rsidRPr="00D5786F" w:rsidTr="002B45D0">
        <w:trPr>
          <w:trHeight w:val="300"/>
          <w:tblCellSpacing w:w="0" w:type="dxa"/>
          <w:jc w:val="center"/>
        </w:trPr>
        <w:tc>
          <w:tcPr>
            <w:tcW w:w="1020" w:type="dxa"/>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30207</w:t>
            </w:r>
          </w:p>
        </w:tc>
        <w:tc>
          <w:tcPr>
            <w:tcW w:w="24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邮电费</w:t>
            </w:r>
          </w:p>
        </w:tc>
        <w:tc>
          <w:tcPr>
            <w:tcW w:w="13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9.47</w:t>
            </w:r>
          </w:p>
        </w:tc>
        <w:tc>
          <w:tcPr>
            <w:tcW w:w="181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4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9.47</w:t>
            </w:r>
          </w:p>
        </w:tc>
      </w:tr>
      <w:tr w:rsidR="002B45D0" w:rsidRPr="00D5786F" w:rsidTr="002B45D0">
        <w:trPr>
          <w:trHeight w:val="300"/>
          <w:tblCellSpacing w:w="0" w:type="dxa"/>
          <w:jc w:val="center"/>
        </w:trPr>
        <w:tc>
          <w:tcPr>
            <w:tcW w:w="1020" w:type="dxa"/>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30211</w:t>
            </w:r>
          </w:p>
        </w:tc>
        <w:tc>
          <w:tcPr>
            <w:tcW w:w="24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差旅费</w:t>
            </w:r>
          </w:p>
        </w:tc>
        <w:tc>
          <w:tcPr>
            <w:tcW w:w="13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25.70</w:t>
            </w:r>
          </w:p>
        </w:tc>
        <w:tc>
          <w:tcPr>
            <w:tcW w:w="181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4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25.70</w:t>
            </w:r>
          </w:p>
        </w:tc>
      </w:tr>
      <w:tr w:rsidR="002B45D0" w:rsidRPr="00D5786F" w:rsidTr="002B45D0">
        <w:trPr>
          <w:trHeight w:val="300"/>
          <w:tblCellSpacing w:w="0" w:type="dxa"/>
          <w:jc w:val="center"/>
        </w:trPr>
        <w:tc>
          <w:tcPr>
            <w:tcW w:w="1020" w:type="dxa"/>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30216</w:t>
            </w:r>
          </w:p>
        </w:tc>
        <w:tc>
          <w:tcPr>
            <w:tcW w:w="24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培训费</w:t>
            </w:r>
          </w:p>
        </w:tc>
        <w:tc>
          <w:tcPr>
            <w:tcW w:w="13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5.50</w:t>
            </w:r>
          </w:p>
        </w:tc>
        <w:tc>
          <w:tcPr>
            <w:tcW w:w="181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4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5.50</w:t>
            </w:r>
          </w:p>
        </w:tc>
      </w:tr>
      <w:tr w:rsidR="002B45D0" w:rsidRPr="00D5786F" w:rsidTr="002B45D0">
        <w:trPr>
          <w:trHeight w:val="300"/>
          <w:tblCellSpacing w:w="0" w:type="dxa"/>
          <w:jc w:val="center"/>
        </w:trPr>
        <w:tc>
          <w:tcPr>
            <w:tcW w:w="1020" w:type="dxa"/>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30217</w:t>
            </w:r>
          </w:p>
        </w:tc>
        <w:tc>
          <w:tcPr>
            <w:tcW w:w="24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公务接待费</w:t>
            </w:r>
          </w:p>
        </w:tc>
        <w:tc>
          <w:tcPr>
            <w:tcW w:w="13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3.15</w:t>
            </w:r>
          </w:p>
        </w:tc>
        <w:tc>
          <w:tcPr>
            <w:tcW w:w="181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4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3.15</w:t>
            </w:r>
          </w:p>
        </w:tc>
      </w:tr>
      <w:tr w:rsidR="002B45D0" w:rsidRPr="00D5786F" w:rsidTr="002B45D0">
        <w:trPr>
          <w:trHeight w:val="300"/>
          <w:tblCellSpacing w:w="0" w:type="dxa"/>
          <w:jc w:val="center"/>
        </w:trPr>
        <w:tc>
          <w:tcPr>
            <w:tcW w:w="1020" w:type="dxa"/>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30224</w:t>
            </w:r>
          </w:p>
        </w:tc>
        <w:tc>
          <w:tcPr>
            <w:tcW w:w="24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被装购置费</w:t>
            </w:r>
          </w:p>
        </w:tc>
        <w:tc>
          <w:tcPr>
            <w:tcW w:w="13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3.00</w:t>
            </w:r>
          </w:p>
        </w:tc>
        <w:tc>
          <w:tcPr>
            <w:tcW w:w="181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4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3.00</w:t>
            </w:r>
          </w:p>
        </w:tc>
      </w:tr>
      <w:tr w:rsidR="002B45D0" w:rsidRPr="00D5786F" w:rsidTr="002B45D0">
        <w:trPr>
          <w:trHeight w:val="300"/>
          <w:tblCellSpacing w:w="0" w:type="dxa"/>
          <w:jc w:val="center"/>
        </w:trPr>
        <w:tc>
          <w:tcPr>
            <w:tcW w:w="1020" w:type="dxa"/>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30226</w:t>
            </w:r>
          </w:p>
        </w:tc>
        <w:tc>
          <w:tcPr>
            <w:tcW w:w="24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劳务费</w:t>
            </w:r>
          </w:p>
        </w:tc>
        <w:tc>
          <w:tcPr>
            <w:tcW w:w="13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43.34</w:t>
            </w:r>
          </w:p>
        </w:tc>
        <w:tc>
          <w:tcPr>
            <w:tcW w:w="181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4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43.34</w:t>
            </w:r>
          </w:p>
        </w:tc>
      </w:tr>
      <w:tr w:rsidR="002B45D0" w:rsidRPr="00D5786F" w:rsidTr="002B45D0">
        <w:trPr>
          <w:trHeight w:val="300"/>
          <w:tblCellSpacing w:w="0" w:type="dxa"/>
          <w:jc w:val="center"/>
        </w:trPr>
        <w:tc>
          <w:tcPr>
            <w:tcW w:w="1020" w:type="dxa"/>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30228</w:t>
            </w:r>
          </w:p>
        </w:tc>
        <w:tc>
          <w:tcPr>
            <w:tcW w:w="24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工会经费</w:t>
            </w:r>
          </w:p>
        </w:tc>
        <w:tc>
          <w:tcPr>
            <w:tcW w:w="13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7.24</w:t>
            </w:r>
          </w:p>
        </w:tc>
        <w:tc>
          <w:tcPr>
            <w:tcW w:w="181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4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7.24</w:t>
            </w:r>
          </w:p>
        </w:tc>
      </w:tr>
      <w:tr w:rsidR="002B45D0" w:rsidRPr="00D5786F" w:rsidTr="002B45D0">
        <w:trPr>
          <w:trHeight w:val="300"/>
          <w:tblCellSpacing w:w="0" w:type="dxa"/>
          <w:jc w:val="center"/>
        </w:trPr>
        <w:tc>
          <w:tcPr>
            <w:tcW w:w="1020" w:type="dxa"/>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30229</w:t>
            </w:r>
          </w:p>
        </w:tc>
        <w:tc>
          <w:tcPr>
            <w:tcW w:w="24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福利费</w:t>
            </w:r>
          </w:p>
        </w:tc>
        <w:tc>
          <w:tcPr>
            <w:tcW w:w="13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0.98</w:t>
            </w:r>
          </w:p>
        </w:tc>
        <w:tc>
          <w:tcPr>
            <w:tcW w:w="181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4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0.98</w:t>
            </w:r>
          </w:p>
        </w:tc>
      </w:tr>
      <w:tr w:rsidR="002B45D0" w:rsidRPr="00D5786F" w:rsidTr="002B45D0">
        <w:trPr>
          <w:trHeight w:val="300"/>
          <w:tblCellSpacing w:w="0" w:type="dxa"/>
          <w:jc w:val="center"/>
        </w:trPr>
        <w:tc>
          <w:tcPr>
            <w:tcW w:w="1020" w:type="dxa"/>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30231</w:t>
            </w:r>
          </w:p>
        </w:tc>
        <w:tc>
          <w:tcPr>
            <w:tcW w:w="24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公务用车运行维护费</w:t>
            </w:r>
          </w:p>
        </w:tc>
        <w:tc>
          <w:tcPr>
            <w:tcW w:w="13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21.50</w:t>
            </w:r>
          </w:p>
        </w:tc>
        <w:tc>
          <w:tcPr>
            <w:tcW w:w="181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14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21.50</w:t>
            </w:r>
          </w:p>
        </w:tc>
      </w:tr>
      <w:tr w:rsidR="002B45D0" w:rsidRPr="00D5786F" w:rsidTr="002B45D0">
        <w:trPr>
          <w:trHeight w:val="300"/>
          <w:tblCellSpacing w:w="0" w:type="dxa"/>
          <w:jc w:val="center"/>
        </w:trPr>
        <w:tc>
          <w:tcPr>
            <w:tcW w:w="1020" w:type="dxa"/>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lastRenderedPageBreak/>
              <w:t>303</w:t>
            </w:r>
          </w:p>
        </w:tc>
        <w:tc>
          <w:tcPr>
            <w:tcW w:w="24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对个人和家庭的补助</w:t>
            </w:r>
          </w:p>
        </w:tc>
        <w:tc>
          <w:tcPr>
            <w:tcW w:w="13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138.91</w:t>
            </w:r>
          </w:p>
        </w:tc>
        <w:tc>
          <w:tcPr>
            <w:tcW w:w="181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138.91</w:t>
            </w:r>
          </w:p>
        </w:tc>
        <w:tc>
          <w:tcPr>
            <w:tcW w:w="14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1020" w:type="dxa"/>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30301</w:t>
            </w:r>
          </w:p>
        </w:tc>
        <w:tc>
          <w:tcPr>
            <w:tcW w:w="24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离休费</w:t>
            </w:r>
          </w:p>
        </w:tc>
        <w:tc>
          <w:tcPr>
            <w:tcW w:w="13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7.72</w:t>
            </w:r>
          </w:p>
        </w:tc>
        <w:tc>
          <w:tcPr>
            <w:tcW w:w="181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7.72</w:t>
            </w:r>
          </w:p>
        </w:tc>
        <w:tc>
          <w:tcPr>
            <w:tcW w:w="14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1020" w:type="dxa"/>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30302</w:t>
            </w:r>
          </w:p>
        </w:tc>
        <w:tc>
          <w:tcPr>
            <w:tcW w:w="24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退休费</w:t>
            </w:r>
          </w:p>
        </w:tc>
        <w:tc>
          <w:tcPr>
            <w:tcW w:w="13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119.14</w:t>
            </w:r>
          </w:p>
        </w:tc>
        <w:tc>
          <w:tcPr>
            <w:tcW w:w="181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119.14</w:t>
            </w:r>
          </w:p>
        </w:tc>
        <w:tc>
          <w:tcPr>
            <w:tcW w:w="14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1020" w:type="dxa"/>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30304</w:t>
            </w:r>
          </w:p>
        </w:tc>
        <w:tc>
          <w:tcPr>
            <w:tcW w:w="24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抚恤金</w:t>
            </w:r>
          </w:p>
        </w:tc>
        <w:tc>
          <w:tcPr>
            <w:tcW w:w="13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3.12</w:t>
            </w:r>
          </w:p>
        </w:tc>
        <w:tc>
          <w:tcPr>
            <w:tcW w:w="181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3.12</w:t>
            </w:r>
          </w:p>
        </w:tc>
        <w:tc>
          <w:tcPr>
            <w:tcW w:w="14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1020" w:type="dxa"/>
            <w:tcBorders>
              <w:top w:val="nil"/>
              <w:left w:val="outset" w:sz="6" w:space="0" w:color="000000"/>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30305</w:t>
            </w:r>
          </w:p>
        </w:tc>
        <w:tc>
          <w:tcPr>
            <w:tcW w:w="240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生活补助</w:t>
            </w:r>
          </w:p>
        </w:tc>
        <w:tc>
          <w:tcPr>
            <w:tcW w:w="1380"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8.93</w:t>
            </w:r>
          </w:p>
        </w:tc>
        <w:tc>
          <w:tcPr>
            <w:tcW w:w="181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8.93</w:t>
            </w:r>
          </w:p>
        </w:tc>
        <w:tc>
          <w:tcPr>
            <w:tcW w:w="14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15"/>
          <w:tblCellSpacing w:w="0" w:type="dxa"/>
          <w:jc w:val="center"/>
        </w:trPr>
        <w:tc>
          <w:tcPr>
            <w:tcW w:w="8055" w:type="dxa"/>
            <w:gridSpan w:val="5"/>
            <w:tcBorders>
              <w:top w:val="nil"/>
              <w:left w:val="outset" w:sz="6" w:space="0" w:color="000000"/>
              <w:bottom w:val="nil"/>
              <w:right w:val="nil"/>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注：本表反映部门本年度一般公共预算财政拨款基本支出明细情况。</w:t>
            </w:r>
          </w:p>
        </w:tc>
      </w:tr>
    </w:tbl>
    <w:p w:rsidR="002B45D0" w:rsidRPr="00D5786F" w:rsidRDefault="002B45D0" w:rsidP="002B45D0">
      <w:pPr>
        <w:widowControl/>
        <w:snapToGrid w:val="0"/>
        <w:spacing w:line="480" w:lineRule="atLeast"/>
        <w:jc w:val="left"/>
        <w:rPr>
          <w:rFonts w:ascii="宋体" w:eastAsia="宋体" w:hAnsi="宋体" w:cs="宋体"/>
          <w:vanish/>
          <w:kern w:val="0"/>
          <w:szCs w:val="21"/>
        </w:rPr>
      </w:pPr>
    </w:p>
    <w:tbl>
      <w:tblPr>
        <w:tblW w:w="1474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734"/>
        <w:gridCol w:w="405"/>
        <w:gridCol w:w="584"/>
        <w:gridCol w:w="883"/>
        <w:gridCol w:w="764"/>
        <w:gridCol w:w="585"/>
        <w:gridCol w:w="1079"/>
        <w:gridCol w:w="1079"/>
        <w:gridCol w:w="1079"/>
        <w:gridCol w:w="1079"/>
        <w:gridCol w:w="1079"/>
        <w:gridCol w:w="1079"/>
        <w:gridCol w:w="1079"/>
        <w:gridCol w:w="1079"/>
        <w:gridCol w:w="1079"/>
        <w:gridCol w:w="1079"/>
      </w:tblGrid>
      <w:tr w:rsidR="002B45D0" w:rsidRPr="00D5786F" w:rsidTr="002B45D0">
        <w:trPr>
          <w:trHeight w:val="405"/>
          <w:tblCellSpacing w:w="0" w:type="dxa"/>
          <w:jc w:val="center"/>
        </w:trPr>
        <w:tc>
          <w:tcPr>
            <w:tcW w:w="13665" w:type="dxa"/>
            <w:gridSpan w:val="16"/>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2015年度政府性基金预算财政拨款收入支出决算表</w:t>
            </w:r>
          </w:p>
        </w:tc>
      </w:tr>
      <w:tr w:rsidR="002B45D0" w:rsidRPr="00D5786F" w:rsidTr="002B45D0">
        <w:trPr>
          <w:trHeight w:val="285"/>
          <w:tblCellSpacing w:w="0" w:type="dxa"/>
          <w:jc w:val="center"/>
        </w:trPr>
        <w:tc>
          <w:tcPr>
            <w:tcW w:w="0" w:type="auto"/>
            <w:gridSpan w:val="16"/>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公开07表</w:t>
            </w:r>
          </w:p>
        </w:tc>
      </w:tr>
      <w:tr w:rsidR="002B45D0" w:rsidRPr="00D5786F" w:rsidTr="002B45D0">
        <w:trPr>
          <w:trHeight w:val="285"/>
          <w:tblCellSpacing w:w="0" w:type="dxa"/>
          <w:jc w:val="center"/>
        </w:trPr>
        <w:tc>
          <w:tcPr>
            <w:tcW w:w="0" w:type="auto"/>
            <w:gridSpan w:val="16"/>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编制单位：辽宁省丹东市东港市人民检察院                                                                                                        金额单位：万元</w:t>
            </w:r>
          </w:p>
        </w:tc>
      </w:tr>
      <w:tr w:rsidR="002B45D0" w:rsidRPr="00D5786F" w:rsidTr="002B45D0">
        <w:trPr>
          <w:trHeight w:val="285"/>
          <w:tblCellSpacing w:w="0" w:type="dxa"/>
          <w:jc w:val="center"/>
        </w:trPr>
        <w:tc>
          <w:tcPr>
            <w:tcW w:w="1725" w:type="dxa"/>
            <w:gridSpan w:val="3"/>
            <w:vMerge w:val="restart"/>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科目编码</w:t>
            </w:r>
          </w:p>
        </w:tc>
        <w:tc>
          <w:tcPr>
            <w:tcW w:w="885"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科目名称</w:t>
            </w:r>
          </w:p>
        </w:tc>
        <w:tc>
          <w:tcPr>
            <w:tcW w:w="2415" w:type="dxa"/>
            <w:gridSpan w:val="3"/>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年初结转和结余</w:t>
            </w:r>
          </w:p>
        </w:tc>
        <w:tc>
          <w:tcPr>
            <w:tcW w:w="3240" w:type="dxa"/>
            <w:gridSpan w:val="3"/>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本年收入</w:t>
            </w:r>
          </w:p>
        </w:tc>
        <w:tc>
          <w:tcPr>
            <w:tcW w:w="3240" w:type="dxa"/>
            <w:gridSpan w:val="3"/>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本年支出</w:t>
            </w:r>
          </w:p>
        </w:tc>
        <w:tc>
          <w:tcPr>
            <w:tcW w:w="3240" w:type="dxa"/>
            <w:gridSpan w:val="3"/>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年末结转和结余</w:t>
            </w:r>
          </w:p>
        </w:tc>
      </w:tr>
      <w:tr w:rsidR="002B45D0" w:rsidRPr="00D5786F" w:rsidTr="002B45D0">
        <w:trPr>
          <w:trHeight w:val="624"/>
          <w:tblCellSpacing w:w="0" w:type="dxa"/>
          <w:jc w:val="center"/>
        </w:trPr>
        <w:tc>
          <w:tcPr>
            <w:tcW w:w="0" w:type="auto"/>
            <w:gridSpan w:val="3"/>
            <w:vMerge/>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765"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合计</w:t>
            </w:r>
          </w:p>
        </w:tc>
        <w:tc>
          <w:tcPr>
            <w:tcW w:w="585"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基本支出结转</w:t>
            </w:r>
          </w:p>
        </w:tc>
        <w:tc>
          <w:tcPr>
            <w:tcW w:w="1080"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项目支出结转和结余</w:t>
            </w:r>
          </w:p>
        </w:tc>
        <w:tc>
          <w:tcPr>
            <w:tcW w:w="1080"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合计</w:t>
            </w:r>
          </w:p>
        </w:tc>
        <w:tc>
          <w:tcPr>
            <w:tcW w:w="1080"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基本支出</w:t>
            </w:r>
          </w:p>
        </w:tc>
        <w:tc>
          <w:tcPr>
            <w:tcW w:w="1080"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项目支出</w:t>
            </w:r>
          </w:p>
        </w:tc>
        <w:tc>
          <w:tcPr>
            <w:tcW w:w="1080"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合计</w:t>
            </w:r>
          </w:p>
        </w:tc>
        <w:tc>
          <w:tcPr>
            <w:tcW w:w="1080"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基本支出</w:t>
            </w:r>
          </w:p>
        </w:tc>
        <w:tc>
          <w:tcPr>
            <w:tcW w:w="1080"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项目支出</w:t>
            </w:r>
          </w:p>
        </w:tc>
        <w:tc>
          <w:tcPr>
            <w:tcW w:w="1080"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合计</w:t>
            </w:r>
          </w:p>
        </w:tc>
        <w:tc>
          <w:tcPr>
            <w:tcW w:w="1080"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基本支出结转</w:t>
            </w:r>
          </w:p>
        </w:tc>
        <w:tc>
          <w:tcPr>
            <w:tcW w:w="1080"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项目支出结转和结余</w:t>
            </w:r>
          </w:p>
        </w:tc>
      </w:tr>
      <w:tr w:rsidR="002B45D0" w:rsidRPr="00D5786F" w:rsidTr="002B45D0">
        <w:trPr>
          <w:trHeight w:val="624"/>
          <w:tblCellSpacing w:w="0" w:type="dxa"/>
          <w:jc w:val="center"/>
        </w:trPr>
        <w:tc>
          <w:tcPr>
            <w:tcW w:w="0" w:type="auto"/>
            <w:gridSpan w:val="3"/>
            <w:vMerge/>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624"/>
          <w:tblCellSpacing w:w="0" w:type="dxa"/>
          <w:jc w:val="center"/>
        </w:trPr>
        <w:tc>
          <w:tcPr>
            <w:tcW w:w="0" w:type="auto"/>
            <w:gridSpan w:val="3"/>
            <w:vMerge/>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300"/>
          <w:tblCellSpacing w:w="0" w:type="dxa"/>
          <w:jc w:val="center"/>
        </w:trPr>
        <w:tc>
          <w:tcPr>
            <w:tcW w:w="735"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类</w:t>
            </w:r>
          </w:p>
        </w:tc>
        <w:tc>
          <w:tcPr>
            <w:tcW w:w="405"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款</w:t>
            </w:r>
          </w:p>
        </w:tc>
        <w:tc>
          <w:tcPr>
            <w:tcW w:w="585"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项</w:t>
            </w:r>
          </w:p>
        </w:tc>
        <w:tc>
          <w:tcPr>
            <w:tcW w:w="885" w:type="dxa"/>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栏次</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3</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4</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5</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6</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7</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8</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9</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10</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11</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12</w:t>
            </w:r>
          </w:p>
        </w:tc>
      </w:tr>
      <w:tr w:rsidR="002B45D0" w:rsidRPr="00D5786F" w:rsidTr="002B45D0">
        <w:trPr>
          <w:trHeight w:val="300"/>
          <w:tblCellSpacing w:w="0" w:type="dxa"/>
          <w:jc w:val="center"/>
        </w:trPr>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885" w:type="dxa"/>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合计</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285"/>
          <w:tblCellSpacing w:w="0" w:type="dxa"/>
          <w:jc w:val="center"/>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285"/>
          <w:tblCellSpacing w:w="0" w:type="dxa"/>
          <w:jc w:val="center"/>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285"/>
          <w:tblCellSpacing w:w="0" w:type="dxa"/>
          <w:jc w:val="center"/>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285"/>
          <w:tblCellSpacing w:w="0" w:type="dxa"/>
          <w:jc w:val="center"/>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285"/>
          <w:tblCellSpacing w:w="0" w:type="dxa"/>
          <w:jc w:val="center"/>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285"/>
          <w:tblCellSpacing w:w="0" w:type="dxa"/>
          <w:jc w:val="center"/>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285"/>
          <w:tblCellSpacing w:w="0" w:type="dxa"/>
          <w:jc w:val="center"/>
        </w:trPr>
        <w:tc>
          <w:tcPr>
            <w:tcW w:w="0" w:type="auto"/>
            <w:gridSpan w:val="16"/>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lastRenderedPageBreak/>
              <w:t>注：本表反映部门本年度政府性基金预算财政拨款收入支出及结转和结余情况。</w:t>
            </w:r>
          </w:p>
        </w:tc>
      </w:tr>
    </w:tbl>
    <w:p w:rsidR="002B45D0" w:rsidRPr="00D5786F" w:rsidRDefault="002B45D0" w:rsidP="002B45D0">
      <w:pPr>
        <w:widowControl/>
        <w:snapToGrid w:val="0"/>
        <w:spacing w:line="480" w:lineRule="atLeast"/>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 </w:t>
      </w:r>
    </w:p>
    <w:tbl>
      <w:tblPr>
        <w:tblW w:w="1303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523"/>
        <w:gridCol w:w="404"/>
        <w:gridCol w:w="643"/>
        <w:gridCol w:w="583"/>
        <w:gridCol w:w="703"/>
        <w:gridCol w:w="971"/>
        <w:gridCol w:w="911"/>
        <w:gridCol w:w="643"/>
        <w:gridCol w:w="643"/>
        <w:gridCol w:w="643"/>
        <w:gridCol w:w="718"/>
        <w:gridCol w:w="598"/>
        <w:gridCol w:w="643"/>
        <w:gridCol w:w="1076"/>
        <w:gridCol w:w="583"/>
        <w:gridCol w:w="733"/>
        <w:gridCol w:w="941"/>
        <w:gridCol w:w="1076"/>
      </w:tblGrid>
      <w:tr w:rsidR="002B45D0" w:rsidRPr="00D5786F" w:rsidTr="002B45D0">
        <w:trPr>
          <w:trHeight w:val="405"/>
          <w:tblCellSpacing w:w="0" w:type="dxa"/>
          <w:jc w:val="center"/>
        </w:trPr>
        <w:tc>
          <w:tcPr>
            <w:tcW w:w="11955" w:type="dxa"/>
            <w:gridSpan w:val="18"/>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2015年度财政专户管理资金收入支出决算表</w:t>
            </w:r>
          </w:p>
        </w:tc>
      </w:tr>
      <w:tr w:rsidR="002B45D0" w:rsidRPr="00D5786F" w:rsidTr="002B45D0">
        <w:trPr>
          <w:trHeight w:val="285"/>
          <w:tblCellSpacing w:w="0" w:type="dxa"/>
          <w:jc w:val="center"/>
        </w:trPr>
        <w:tc>
          <w:tcPr>
            <w:tcW w:w="0" w:type="auto"/>
            <w:gridSpan w:val="18"/>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公开08表</w:t>
            </w:r>
          </w:p>
        </w:tc>
      </w:tr>
      <w:tr w:rsidR="002B45D0" w:rsidRPr="00D5786F" w:rsidTr="002B45D0">
        <w:trPr>
          <w:trHeight w:val="285"/>
          <w:tblCellSpacing w:w="0" w:type="dxa"/>
          <w:jc w:val="center"/>
        </w:trPr>
        <w:tc>
          <w:tcPr>
            <w:tcW w:w="0" w:type="auto"/>
            <w:gridSpan w:val="9"/>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编制单位：辽宁省丹东市东港市人民检察院</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gridSpan w:val="8"/>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金额单位：万元</w:t>
            </w:r>
          </w:p>
        </w:tc>
      </w:tr>
      <w:tr w:rsidR="002B45D0" w:rsidRPr="00D5786F" w:rsidTr="002B45D0">
        <w:trPr>
          <w:trHeight w:val="285"/>
          <w:tblCellSpacing w:w="0" w:type="dxa"/>
          <w:jc w:val="center"/>
        </w:trPr>
        <w:tc>
          <w:tcPr>
            <w:tcW w:w="2145" w:type="dxa"/>
            <w:gridSpan w:val="4"/>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项目</w:t>
            </w:r>
          </w:p>
        </w:tc>
        <w:tc>
          <w:tcPr>
            <w:tcW w:w="2595" w:type="dxa"/>
            <w:gridSpan w:val="3"/>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年初结转和结余</w:t>
            </w:r>
          </w:p>
        </w:tc>
        <w:tc>
          <w:tcPr>
            <w:tcW w:w="1920" w:type="dxa"/>
            <w:gridSpan w:val="3"/>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本年收入</w:t>
            </w:r>
          </w:p>
        </w:tc>
        <w:tc>
          <w:tcPr>
            <w:tcW w:w="1965" w:type="dxa"/>
            <w:gridSpan w:val="3"/>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本年支出</w:t>
            </w:r>
          </w:p>
        </w:tc>
        <w:tc>
          <w:tcPr>
            <w:tcW w:w="1080"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用事业基金弥补收支差额</w:t>
            </w:r>
          </w:p>
        </w:tc>
        <w:tc>
          <w:tcPr>
            <w:tcW w:w="585"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结余分配</w:t>
            </w:r>
          </w:p>
        </w:tc>
        <w:tc>
          <w:tcPr>
            <w:tcW w:w="2760" w:type="dxa"/>
            <w:gridSpan w:val="3"/>
            <w:tcBorders>
              <w:top w:val="outset" w:sz="6" w:space="0" w:color="auto"/>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年末结转和结余</w:t>
            </w:r>
          </w:p>
        </w:tc>
      </w:tr>
      <w:tr w:rsidR="002B45D0" w:rsidRPr="00D5786F" w:rsidTr="002B45D0">
        <w:trPr>
          <w:trHeight w:val="624"/>
          <w:tblCellSpacing w:w="0" w:type="dxa"/>
          <w:jc w:val="center"/>
        </w:trPr>
        <w:tc>
          <w:tcPr>
            <w:tcW w:w="1560" w:type="dxa"/>
            <w:gridSpan w:val="3"/>
            <w:vMerge w:val="restart"/>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支出功能分类科目编码</w:t>
            </w:r>
          </w:p>
        </w:tc>
        <w:tc>
          <w:tcPr>
            <w:tcW w:w="585"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科目名称</w:t>
            </w:r>
          </w:p>
        </w:tc>
        <w:tc>
          <w:tcPr>
            <w:tcW w:w="705"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合计</w:t>
            </w:r>
          </w:p>
        </w:tc>
        <w:tc>
          <w:tcPr>
            <w:tcW w:w="975"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基本支出结转</w:t>
            </w:r>
          </w:p>
        </w:tc>
        <w:tc>
          <w:tcPr>
            <w:tcW w:w="915"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项目支出结转和结余</w:t>
            </w:r>
          </w:p>
        </w:tc>
        <w:tc>
          <w:tcPr>
            <w:tcW w:w="645"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合计</w:t>
            </w:r>
          </w:p>
        </w:tc>
        <w:tc>
          <w:tcPr>
            <w:tcW w:w="645"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基本支出</w:t>
            </w:r>
          </w:p>
        </w:tc>
        <w:tc>
          <w:tcPr>
            <w:tcW w:w="645"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项目支出</w:t>
            </w:r>
          </w:p>
        </w:tc>
        <w:tc>
          <w:tcPr>
            <w:tcW w:w="720"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合计</w:t>
            </w:r>
          </w:p>
        </w:tc>
        <w:tc>
          <w:tcPr>
            <w:tcW w:w="600"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基本支出</w:t>
            </w:r>
          </w:p>
        </w:tc>
        <w:tc>
          <w:tcPr>
            <w:tcW w:w="645"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项目支出</w:t>
            </w: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735"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合计</w:t>
            </w:r>
          </w:p>
        </w:tc>
        <w:tc>
          <w:tcPr>
            <w:tcW w:w="945"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基本支出结转</w:t>
            </w:r>
          </w:p>
        </w:tc>
        <w:tc>
          <w:tcPr>
            <w:tcW w:w="1080"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项目支出结转和结余</w:t>
            </w:r>
          </w:p>
        </w:tc>
      </w:tr>
      <w:tr w:rsidR="002B45D0" w:rsidRPr="00D5786F" w:rsidTr="002B45D0">
        <w:trPr>
          <w:trHeight w:val="624"/>
          <w:tblCellSpacing w:w="0" w:type="dxa"/>
          <w:jc w:val="center"/>
        </w:trPr>
        <w:tc>
          <w:tcPr>
            <w:tcW w:w="0" w:type="auto"/>
            <w:gridSpan w:val="3"/>
            <w:vMerge/>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624"/>
          <w:tblCellSpacing w:w="0" w:type="dxa"/>
          <w:jc w:val="center"/>
        </w:trPr>
        <w:tc>
          <w:tcPr>
            <w:tcW w:w="0" w:type="auto"/>
            <w:gridSpan w:val="3"/>
            <w:vMerge/>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285"/>
          <w:tblCellSpacing w:w="0" w:type="dxa"/>
          <w:jc w:val="center"/>
        </w:trPr>
        <w:tc>
          <w:tcPr>
            <w:tcW w:w="525"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类</w:t>
            </w:r>
          </w:p>
        </w:tc>
        <w:tc>
          <w:tcPr>
            <w:tcW w:w="405"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款</w:t>
            </w:r>
          </w:p>
        </w:tc>
        <w:tc>
          <w:tcPr>
            <w:tcW w:w="645" w:type="dxa"/>
            <w:vMerge w:val="restart"/>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项</w:t>
            </w:r>
          </w:p>
        </w:tc>
        <w:tc>
          <w:tcPr>
            <w:tcW w:w="585" w:type="dxa"/>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栏次</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2</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3</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4</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5</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6</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7</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8</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9</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10</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11</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12</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13</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14</w:t>
            </w:r>
          </w:p>
        </w:tc>
      </w:tr>
      <w:tr w:rsidR="002B45D0" w:rsidRPr="00D5786F" w:rsidTr="002B45D0">
        <w:trPr>
          <w:trHeight w:val="285"/>
          <w:tblCellSpacing w:w="0" w:type="dxa"/>
          <w:jc w:val="center"/>
        </w:trPr>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vMerge/>
            <w:tcBorders>
              <w:top w:val="nil"/>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585" w:type="dxa"/>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合计</w:t>
            </w: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285"/>
          <w:tblCellSpacing w:w="0" w:type="dxa"/>
          <w:jc w:val="center"/>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285"/>
          <w:tblCellSpacing w:w="0" w:type="dxa"/>
          <w:jc w:val="center"/>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285"/>
          <w:tblCellSpacing w:w="0" w:type="dxa"/>
          <w:jc w:val="center"/>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285"/>
          <w:tblCellSpacing w:w="0" w:type="dxa"/>
          <w:jc w:val="center"/>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285"/>
          <w:tblCellSpacing w:w="0" w:type="dxa"/>
          <w:jc w:val="center"/>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285"/>
          <w:tblCellSpacing w:w="0" w:type="dxa"/>
          <w:jc w:val="center"/>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0" w:type="auto"/>
            <w:tcBorders>
              <w:top w:val="nil"/>
              <w:left w:val="nil"/>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285"/>
          <w:tblCellSpacing w:w="0" w:type="dxa"/>
          <w:jc w:val="center"/>
        </w:trPr>
        <w:tc>
          <w:tcPr>
            <w:tcW w:w="0" w:type="auto"/>
            <w:gridSpan w:val="18"/>
            <w:tcBorders>
              <w:top w:val="outset" w:sz="6" w:space="0" w:color="auto"/>
              <w:left w:val="outset" w:sz="6" w:space="0" w:color="auto"/>
              <w:bottom w:val="outset" w:sz="6" w:space="0" w:color="auto"/>
              <w:right w:val="outset" w:sz="6" w:space="0" w:color="auto"/>
            </w:tcBorders>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微软雅黑" w:eastAsia="微软雅黑" w:hAnsi="微软雅黑" w:cs="宋体" w:hint="eastAsia"/>
                <w:kern w:val="0"/>
                <w:szCs w:val="21"/>
              </w:rPr>
              <w:t>注：本表反映部门本年度专户管理资金收入支出及结转和结余情况。</w:t>
            </w:r>
          </w:p>
        </w:tc>
      </w:tr>
    </w:tbl>
    <w:p w:rsidR="002B45D0" w:rsidRPr="00D5786F" w:rsidRDefault="002B45D0" w:rsidP="002B45D0">
      <w:pPr>
        <w:widowControl/>
        <w:snapToGrid w:val="0"/>
        <w:spacing w:line="480" w:lineRule="atLeast"/>
        <w:jc w:val="left"/>
        <w:rPr>
          <w:rFonts w:ascii="宋体" w:eastAsia="宋体" w:hAnsi="宋体" w:cs="宋体"/>
          <w:vanish/>
          <w:kern w:val="0"/>
          <w:szCs w:val="21"/>
        </w:rPr>
      </w:pPr>
    </w:p>
    <w:tbl>
      <w:tblPr>
        <w:tblW w:w="907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4940"/>
        <w:gridCol w:w="2634"/>
        <w:gridCol w:w="3586"/>
      </w:tblGrid>
      <w:tr w:rsidR="002B45D0" w:rsidRPr="00D5786F" w:rsidTr="002B45D0">
        <w:trPr>
          <w:trHeight w:val="420"/>
          <w:tblCellSpacing w:w="0" w:type="dxa"/>
          <w:jc w:val="center"/>
        </w:trPr>
        <w:tc>
          <w:tcPr>
            <w:tcW w:w="0" w:type="auto"/>
            <w:gridSpan w:val="3"/>
            <w:tcBorders>
              <w:top w:val="outset" w:sz="6" w:space="0" w:color="auto"/>
              <w:left w:val="outset" w:sz="6" w:space="0" w:color="auto"/>
              <w:bottom w:val="outset" w:sz="6" w:space="0" w:color="auto"/>
              <w:right w:val="outset" w:sz="6" w:space="0" w:color="auto"/>
            </w:tcBorders>
            <w:noWrap/>
            <w:tcMar>
              <w:top w:w="0" w:type="dxa"/>
              <w:left w:w="105" w:type="dxa"/>
              <w:bottom w:w="0" w:type="dxa"/>
              <w:right w:w="105" w:type="dxa"/>
            </w:tcMar>
            <w:vAlign w:val="bottom"/>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kern w:val="0"/>
                <w:szCs w:val="21"/>
              </w:rPr>
              <w:t>2015年度一般公共预算财政拨款“三公”经费支出决算表</w:t>
            </w:r>
          </w:p>
        </w:tc>
      </w:tr>
      <w:tr w:rsidR="002B45D0" w:rsidRPr="00D5786F" w:rsidTr="002B45D0">
        <w:trPr>
          <w:trHeight w:val="255"/>
          <w:tblCellSpacing w:w="0" w:type="dxa"/>
          <w:jc w:val="center"/>
        </w:trPr>
        <w:tc>
          <w:tcPr>
            <w:tcW w:w="0" w:type="auto"/>
            <w:gridSpan w:val="3"/>
            <w:tcBorders>
              <w:top w:val="outset" w:sz="6" w:space="0" w:color="auto"/>
              <w:left w:val="outset" w:sz="6" w:space="0" w:color="auto"/>
              <w:bottom w:val="outset" w:sz="6" w:space="0" w:color="auto"/>
              <w:right w:val="outset" w:sz="6" w:space="0" w:color="auto"/>
            </w:tcBorders>
            <w:noWrap/>
            <w:tcMar>
              <w:top w:w="0" w:type="dxa"/>
              <w:left w:w="105" w:type="dxa"/>
              <w:bottom w:w="0" w:type="dxa"/>
              <w:right w:w="105" w:type="dxa"/>
            </w:tcMar>
            <w:vAlign w:val="bottom"/>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lastRenderedPageBreak/>
              <w:t>公开09表</w:t>
            </w:r>
          </w:p>
        </w:tc>
      </w:tr>
      <w:tr w:rsidR="002B45D0" w:rsidRPr="00D5786F" w:rsidTr="002B45D0">
        <w:trPr>
          <w:trHeight w:val="255"/>
          <w:tblCellSpacing w:w="0" w:type="dxa"/>
          <w:jc w:val="center"/>
        </w:trPr>
        <w:tc>
          <w:tcPr>
            <w:tcW w:w="0" w:type="auto"/>
            <w:gridSpan w:val="3"/>
            <w:tcBorders>
              <w:top w:val="outset" w:sz="6" w:space="0" w:color="auto"/>
              <w:left w:val="outset" w:sz="6" w:space="0" w:color="auto"/>
              <w:bottom w:val="outset" w:sz="6" w:space="0" w:color="auto"/>
              <w:right w:val="outset" w:sz="6" w:space="0" w:color="auto"/>
            </w:tcBorders>
            <w:noWrap/>
            <w:tcMar>
              <w:top w:w="0" w:type="dxa"/>
              <w:left w:w="105" w:type="dxa"/>
              <w:bottom w:w="0" w:type="dxa"/>
              <w:right w:w="105" w:type="dxa"/>
            </w:tcMar>
            <w:vAlign w:val="bottom"/>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部门名称:辽宁省丹东市东港市人民检察院                                   金额单位：万元</w:t>
            </w:r>
          </w:p>
        </w:tc>
      </w:tr>
      <w:tr w:rsidR="002B45D0" w:rsidRPr="00D5786F" w:rsidTr="002B45D0">
        <w:trPr>
          <w:trHeight w:val="510"/>
          <w:tblCellSpacing w:w="0" w:type="dxa"/>
          <w:jc w:val="center"/>
        </w:trPr>
        <w:tc>
          <w:tcPr>
            <w:tcW w:w="4020" w:type="dxa"/>
            <w:tcBorders>
              <w:top w:val="outset" w:sz="6" w:space="0" w:color="000000"/>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b/>
                <w:bCs/>
                <w:kern w:val="0"/>
                <w:szCs w:val="21"/>
              </w:rPr>
              <w:t>项      目</w:t>
            </w:r>
          </w:p>
        </w:tc>
        <w:tc>
          <w:tcPr>
            <w:tcW w:w="2145" w:type="dxa"/>
            <w:tcBorders>
              <w:top w:val="outset" w:sz="6" w:space="0" w:color="000000"/>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b/>
                <w:bCs/>
                <w:kern w:val="0"/>
                <w:szCs w:val="21"/>
              </w:rPr>
              <w:t>2014年决算数</w:t>
            </w:r>
          </w:p>
        </w:tc>
        <w:tc>
          <w:tcPr>
            <w:tcW w:w="2925" w:type="dxa"/>
            <w:tcBorders>
              <w:top w:val="outset" w:sz="6" w:space="0" w:color="000000"/>
              <w:left w:val="nil"/>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b/>
                <w:bCs/>
                <w:kern w:val="0"/>
                <w:szCs w:val="21"/>
              </w:rPr>
              <w:t>2015年决算数</w:t>
            </w:r>
          </w:p>
        </w:tc>
      </w:tr>
      <w:tr w:rsidR="002B45D0" w:rsidRPr="00D5786F" w:rsidTr="002B45D0">
        <w:trPr>
          <w:trHeight w:val="510"/>
          <w:tblCellSpacing w:w="0" w:type="dxa"/>
          <w:jc w:val="center"/>
        </w:trPr>
        <w:tc>
          <w:tcPr>
            <w:tcW w:w="4020"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center"/>
              <w:rPr>
                <w:rFonts w:ascii="微软雅黑" w:eastAsia="微软雅黑" w:hAnsi="微软雅黑" w:cs="宋体"/>
                <w:kern w:val="0"/>
                <w:szCs w:val="21"/>
              </w:rPr>
            </w:pPr>
            <w:r w:rsidRPr="00D5786F">
              <w:rPr>
                <w:rFonts w:ascii="宋体" w:eastAsia="宋体" w:hAnsi="宋体" w:cs="宋体" w:hint="eastAsia"/>
                <w:b/>
                <w:bCs/>
                <w:kern w:val="0"/>
                <w:szCs w:val="21"/>
              </w:rPr>
              <w:t>合      计</w:t>
            </w:r>
          </w:p>
        </w:tc>
        <w:tc>
          <w:tcPr>
            <w:tcW w:w="214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b/>
                <w:bCs/>
                <w:kern w:val="0"/>
                <w:szCs w:val="21"/>
              </w:rPr>
              <w:t>45.57</w:t>
            </w:r>
          </w:p>
        </w:tc>
        <w:tc>
          <w:tcPr>
            <w:tcW w:w="29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b/>
                <w:bCs/>
                <w:kern w:val="0"/>
                <w:szCs w:val="21"/>
              </w:rPr>
              <w:t>104.65</w:t>
            </w:r>
          </w:p>
        </w:tc>
      </w:tr>
      <w:tr w:rsidR="002B45D0" w:rsidRPr="00D5786F" w:rsidTr="002B45D0">
        <w:trPr>
          <w:trHeight w:val="510"/>
          <w:tblCellSpacing w:w="0" w:type="dxa"/>
          <w:jc w:val="center"/>
        </w:trPr>
        <w:tc>
          <w:tcPr>
            <w:tcW w:w="4020"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1、因公出国（境）费</w:t>
            </w:r>
          </w:p>
        </w:tc>
        <w:tc>
          <w:tcPr>
            <w:tcW w:w="214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29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r>
      <w:tr w:rsidR="002B45D0" w:rsidRPr="00D5786F" w:rsidTr="002B45D0">
        <w:trPr>
          <w:trHeight w:val="510"/>
          <w:tblCellSpacing w:w="0" w:type="dxa"/>
          <w:jc w:val="center"/>
        </w:trPr>
        <w:tc>
          <w:tcPr>
            <w:tcW w:w="4020"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2、公务接待费</w:t>
            </w:r>
          </w:p>
        </w:tc>
        <w:tc>
          <w:tcPr>
            <w:tcW w:w="214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3.22</w:t>
            </w:r>
          </w:p>
        </w:tc>
        <w:tc>
          <w:tcPr>
            <w:tcW w:w="29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3.15</w:t>
            </w:r>
          </w:p>
        </w:tc>
      </w:tr>
      <w:tr w:rsidR="002B45D0" w:rsidRPr="00D5786F" w:rsidTr="002B45D0">
        <w:trPr>
          <w:trHeight w:val="510"/>
          <w:tblCellSpacing w:w="0" w:type="dxa"/>
          <w:jc w:val="center"/>
        </w:trPr>
        <w:tc>
          <w:tcPr>
            <w:tcW w:w="4020"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3、公务用车购置及运行费</w:t>
            </w:r>
          </w:p>
        </w:tc>
        <w:tc>
          <w:tcPr>
            <w:tcW w:w="214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42.35</w:t>
            </w:r>
          </w:p>
        </w:tc>
        <w:tc>
          <w:tcPr>
            <w:tcW w:w="29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101.50</w:t>
            </w:r>
          </w:p>
        </w:tc>
      </w:tr>
      <w:tr w:rsidR="002B45D0" w:rsidRPr="00D5786F" w:rsidTr="002B45D0">
        <w:trPr>
          <w:trHeight w:val="510"/>
          <w:tblCellSpacing w:w="0" w:type="dxa"/>
          <w:jc w:val="center"/>
        </w:trPr>
        <w:tc>
          <w:tcPr>
            <w:tcW w:w="4020"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其中: （1）公务用车运行维护费</w:t>
            </w:r>
          </w:p>
        </w:tc>
        <w:tc>
          <w:tcPr>
            <w:tcW w:w="214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42.35</w:t>
            </w:r>
          </w:p>
        </w:tc>
        <w:tc>
          <w:tcPr>
            <w:tcW w:w="29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21.50</w:t>
            </w:r>
          </w:p>
        </w:tc>
      </w:tr>
      <w:tr w:rsidR="002B45D0" w:rsidRPr="00D5786F" w:rsidTr="002B45D0">
        <w:trPr>
          <w:trHeight w:val="510"/>
          <w:tblCellSpacing w:w="0" w:type="dxa"/>
          <w:jc w:val="center"/>
        </w:trPr>
        <w:tc>
          <w:tcPr>
            <w:tcW w:w="4020" w:type="dxa"/>
            <w:tcBorders>
              <w:top w:val="nil"/>
              <w:left w:val="outset" w:sz="6" w:space="0" w:color="000000"/>
              <w:bottom w:val="outset" w:sz="6" w:space="0" w:color="000000"/>
              <w:right w:val="outset" w:sz="6" w:space="0" w:color="000000"/>
            </w:tcBorders>
            <w:shd w:val="clear" w:color="auto" w:fill="C0C0C0"/>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r w:rsidRPr="00D5786F">
              <w:rPr>
                <w:rFonts w:ascii="宋体" w:eastAsia="宋体" w:hAnsi="宋体" w:cs="宋体" w:hint="eastAsia"/>
                <w:kern w:val="0"/>
                <w:szCs w:val="21"/>
              </w:rPr>
              <w:t>        （2）公务用车购置费</w:t>
            </w:r>
          </w:p>
        </w:tc>
        <w:tc>
          <w:tcPr>
            <w:tcW w:w="214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left"/>
              <w:rPr>
                <w:rFonts w:ascii="微软雅黑" w:eastAsia="微软雅黑" w:hAnsi="微软雅黑" w:cs="宋体"/>
                <w:kern w:val="0"/>
                <w:szCs w:val="21"/>
              </w:rPr>
            </w:pPr>
          </w:p>
        </w:tc>
        <w:tc>
          <w:tcPr>
            <w:tcW w:w="2925" w:type="dxa"/>
            <w:tcBorders>
              <w:top w:val="nil"/>
              <w:left w:val="nil"/>
              <w:bottom w:val="outset" w:sz="6" w:space="0" w:color="000000"/>
              <w:right w:val="outset" w:sz="6" w:space="0" w:color="000000"/>
            </w:tcBorders>
            <w:noWrap/>
            <w:tcMar>
              <w:top w:w="0" w:type="dxa"/>
              <w:left w:w="105" w:type="dxa"/>
              <w:bottom w:w="0" w:type="dxa"/>
              <w:right w:w="105" w:type="dxa"/>
            </w:tcMar>
            <w:vAlign w:val="center"/>
            <w:hideMark/>
          </w:tcPr>
          <w:p w:rsidR="002B45D0" w:rsidRPr="00D5786F" w:rsidRDefault="002B45D0" w:rsidP="002B45D0">
            <w:pPr>
              <w:widowControl/>
              <w:snapToGrid w:val="0"/>
              <w:jc w:val="right"/>
              <w:rPr>
                <w:rFonts w:ascii="微软雅黑" w:eastAsia="微软雅黑" w:hAnsi="微软雅黑" w:cs="宋体"/>
                <w:kern w:val="0"/>
                <w:szCs w:val="21"/>
              </w:rPr>
            </w:pPr>
            <w:r w:rsidRPr="00D5786F">
              <w:rPr>
                <w:rFonts w:ascii="宋体" w:eastAsia="宋体" w:hAnsi="宋体" w:cs="宋体" w:hint="eastAsia"/>
                <w:kern w:val="0"/>
                <w:szCs w:val="21"/>
              </w:rPr>
              <w:t>80.00</w:t>
            </w:r>
          </w:p>
        </w:tc>
      </w:tr>
    </w:tbl>
    <w:p w:rsidR="002B45D0" w:rsidRPr="00D5786F" w:rsidRDefault="002B45D0" w:rsidP="002B45D0">
      <w:pPr>
        <w:widowControl/>
        <w:snapToGrid w:val="0"/>
        <w:spacing w:line="480" w:lineRule="atLeast"/>
        <w:jc w:val="left"/>
        <w:rPr>
          <w:rFonts w:ascii="微软雅黑" w:eastAsia="微软雅黑" w:hAnsi="微软雅黑" w:cs="宋体"/>
          <w:kern w:val="0"/>
          <w:szCs w:val="21"/>
        </w:rPr>
      </w:pPr>
    </w:p>
    <w:p w:rsidR="002B45D0" w:rsidRPr="00D5786F" w:rsidRDefault="002B45D0" w:rsidP="002B45D0">
      <w:pPr>
        <w:widowControl/>
        <w:snapToGrid w:val="0"/>
        <w:spacing w:line="480" w:lineRule="atLeast"/>
        <w:jc w:val="left"/>
        <w:rPr>
          <w:rFonts w:ascii="微软雅黑" w:eastAsia="微软雅黑" w:hAnsi="微软雅黑" w:cs="宋体"/>
          <w:kern w:val="0"/>
          <w:szCs w:val="21"/>
        </w:rPr>
        <w:sectPr w:rsidR="002B45D0" w:rsidRPr="00D5786F" w:rsidSect="002B45D0">
          <w:pgSz w:w="16838" w:h="11906" w:orient="landscape"/>
          <w:pgMar w:top="1800" w:right="1440" w:bottom="1800" w:left="1440" w:header="851" w:footer="992" w:gutter="0"/>
          <w:cols w:space="425"/>
          <w:docGrid w:type="lines" w:linePitch="312"/>
        </w:sectPr>
      </w:pPr>
      <w:r w:rsidRPr="00D5786F">
        <w:rPr>
          <w:rFonts w:ascii="微软雅黑" w:eastAsia="微软雅黑" w:hAnsi="微软雅黑" w:cs="宋体" w:hint="eastAsia"/>
          <w:kern w:val="0"/>
          <w:szCs w:val="21"/>
        </w:rPr>
        <w:t xml:space="preserve">　　</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lastRenderedPageBreak/>
        <w:t>第三部分 东港市人民检察院2015年度部门决算情况说明</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一、收入支出决算总体情况</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(一)收入总计1428.49万元，包括：</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1.财政拨款收入1428.49万元，其中：公共预算财政拨款收入1428.49万元，政府性基金收入0万元。</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2.上级补助收入XX万元，主要是XX等收入。</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3.事业收入XX万元，主要是XX等收入。</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4.经营收入XX万元，主要是XX等收入。</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5.附属单位上缴收入XX万元，主要是XX等收入。</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6.其他收入XX万元，主要是XX等收入。</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7.用事业基金弥补收支差额XX万元，主要是XX等。</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8.上年结转和结余XX万元，主要是XX等。</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(二)支出总计1066.53万元，包括：</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1.基本支出840.09万元，主要是为保障机构正常运转、完成日常工作任务而发生的各项支出，其中：工资福利支出510.04万元，对个人和家庭的补助支出138.91万元，商品和服务支出191.13万元。</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2.项目支出226.45万元，主要包括办案业务费等业务支出。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3.上缴上级支出XX万元，主要包括XX等业务支出。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4.经营支出XX万元，主要包括XX等业务支出。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5.对附属单位补助支出XX万元，主要包括XX等业务支出。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(三)年末结转和结余361.95万元</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主要是待付的办案费、装备费形成的结余。</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lastRenderedPageBreak/>
        <w:t xml:space="preserve">　　二、财政拨款支出决算情况</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(一)总体情况</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财政拨款支出决算反映东港市人民检察院2015年整体财政拨款支出情况，既包括使用当年财政拨款发生的支出，也包括使用以前年度财政拨款结转和结余资金发生的支出。2015年度财政拨款支出1066.53万元，其中：基本支出840.09万元，项目支出226.45万元。</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(二)具体情况</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2015年度财政拨款支出1066.53万元，按支出功能分类科目分，包括公共安全支出939.57万元，社会保障和就业支出126.87万元。</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1.公共安全支出939.57万元，包括：</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(1)行政运行713.22万元，主要是工资福利等支出。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(2)一般行政管理事务226.45万元，主要是办案业务费等支出。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(3)预算改革业务XX万元，主要是XX等支出。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(4)财政国库业务XX万元，主要是XX等支出。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(5)信息化建设XX万元，主要是XX等支出。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(6)事业运行XX万元，主要是XX等支出。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(7)财政委托业务支出XX万元，主要是XX等支出。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(8)其他财政事务支出XX万元，主要是XX等支出。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(9)其他一般公共服务支出XX万元，主要是XX等支出。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2.科学技术支出XX万元，包括：</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其他科学技术支出XX万元，主要是XX等支出。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3.社会保障和就业支出126.87万元，包括：</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lastRenderedPageBreak/>
        <w:t xml:space="preserve">　　(1)归口管理的行政单位离退休126.87万元，主要是离退休费等支出。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(2)事业单位离退休XX万元，主要是XX等支出。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4.医疗卫生支出XX万元，包括：</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(1)行政单位医疗XX万元，主要是XX等支出。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(2)事业单位医疗XX万元，主要是XX等支出。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(3)其他医疗卫生支出XX万元，主要是XX等支出。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5.节能环保支出XX万元，包括：</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水体支出XX万元，主要是XX等支出。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6.农林水事务支出XX万元，包括：</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其他农业支出XX万元，主要是XX等支出。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7.交通运输支出XX万元，包括：</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石油价格改革补贴其他支出XX万元，主要是XX等支出。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8.资源勘探信息等支出XX万元，包括：</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(1)其他工业和信息产业监管支出XX万元，主要是XX等支出。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(2)建设项目贷款贴息支出XX万元，主要是XX等支出。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9.国土资源气象等事务支出XX万元，包括：</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其他其他国土资源事务支出XX万元，主要是XX等支出。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10.住房保障支出XX万元，包括：</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住房公积金XX万元，主要是XX等支出。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11. 其他支出XX万元，包括：</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其他支出XX万元，主要是XX等支出。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lastRenderedPageBreak/>
        <w:t xml:space="preserve">　　三、公共预算财政拨款“三公”经费支出决算情况</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2015年度公共预算财政拨款安排的“三公”经费支出104.65万元，其中：因公出国(境)费XX万元，公务接待费3.15万元，公务用车购置及运行维护费101.5万元。2015年度“三公”经费支出比2014年增加59.08万元，增长129.65%，主要是购置车辆的原因。</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1.因公出国(境)费XX万元，主要用于XX等，2015年参加出国(境)团组XX个，累计XX人次。</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2.公务接待费3.15万元，主要用于公务接待费等，2015年国内公务接待累计40批次，350人，3.15万元。</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3.公务用车购置及运行维护费104.65万元，其中：公务用车购置费80万元，公务用车运行维护费21.5万元。2015年购置公务用车3辆，年末公务用车保有量18 辆。</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四、其他重要事项的情况说明</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(一)机关运行经费支出情况</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2015年东港市人民检察院机关运行经费支出386.28万元，比2014年减少94.67万元，降低24.51%，主要原因是有待付的办案业务费和装备费。</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(二)政府采购支出情况</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2015年东港市人民检察院政府采购支出总额246.54万元，其中：政府采购货物支出105.56万元，政府采购工程支出119.48万元，政府采购服务支出21.5万元。授予中小企业合同金额XX万元，占政府采购支出总额的XX%，其中：授予小微企业合同金额XX万元，占政府采购支出总额的XX%。</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lastRenderedPageBreak/>
        <w:t xml:space="preserve">　　(三)国有资产占用情况</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截至2015年12月31日，我院共有车辆18辆，其中：副省级以上领导干部用车XX辆，一般公务用车4辆，一般执法执勤用车14辆，特种专业技术用车XX辆，其他用车XX辆;单位价值200万元以上大型设备XX台(套)。</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(四)预算绩效管理工作开展情况</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2015年，对XX个民生项目和重点项目进行了绩效评价，涉及财政拨款XX万元，绩效评价结果为XX。</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第四部分 名词解释</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1.财政拨款收入：指省级财政当年拨付的资金。</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2.上级补助收入：指单位从主管部门和上级单位取得的非财政性补助收入。</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3.事业收入：指事业单位开展专业业务活动及辅助活动所取得的收入。</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4.经营收入：指事业单位在专业业务活动及辅助活动之外开展非独立核算经营活动取得的收入。</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5.附属单位上缴收入：指单位附属的独立核算单位按照规定上缴的收入。</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6.其他收入：指除上述“财政拨款收入”、 “上级补助收入”、“事业收入”、“经营收入”、“附属单位上缴收入”等以外的收入。</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7.用事业基金弥补收支差额：指事业单位在当年的“财政拨款收入”、“财政拨款结转和结余资金”、“上级补助收入”、“事业收入”、“经营收入”、“附属单位上缴收入”、“其他收入”不足以安排当年支出情况下，使用以前</w:t>
      </w:r>
      <w:r w:rsidRPr="002B45D0">
        <w:rPr>
          <w:rFonts w:ascii="微软雅黑" w:eastAsia="微软雅黑" w:hAnsi="微软雅黑" w:cs="宋体" w:hint="eastAsia"/>
          <w:kern w:val="0"/>
          <w:sz w:val="32"/>
          <w:szCs w:val="32"/>
        </w:rPr>
        <w:lastRenderedPageBreak/>
        <w:t>年度积累的事业基金(事业单位当年收支相抵后按国家规定提取、用于弥补以后年度收支差额的基金)弥补本年度收支缺口的资金。</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8.上年结转和结余：指以前年度尚未完成、结转到本年按有关规定继续使用的资金。</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9.基本支出：指保障机构正常运转、完成日常工作任务而发生的人员支出和公用支出。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10.项目支出：指在基本支出之外为完成特定行政任务和事业发展目标所发生的支出。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11.上缴上级支出：指事业单位按照财政部门和主管部门的规定上缴上级单位的支出。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12.经营支出：指事业单位在专业活动及辅助活动之外开展非独立核算经营活动发生的支出。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13.对附属单位补助支出：指事业单位用财政补助收入之外的收入对附属单位补助发生的支出。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14.“三公”经费：指用财政拨款安排的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15.一般公共服务(类)财政事务(款)行政运行(项)：反映行政单位(包括实行公务员管理的事业单位)的基本支出。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lastRenderedPageBreak/>
        <w:t xml:space="preserve">　　16.一般公共服务(类)财政事务(款)一般行政管理事务(项)：反映行政单位(包括实行公务员管理的事业单位)未单独设置项级科目的其他项目支出。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17.一般公共服务(类)财政事务(款)预算改革业务(项)：反映财政部门用于预算改革方面的支出。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18.一般公共服务(类)财政事务(款)财政国库业务(项)：反映财政部门用于财政国库集中收付业务方面的支出。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19.一般公共服务(类)财政事务(款)信息化建设支出(项)：反映财政部门用于“金财工程”等信息化建设方面的支出。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20.一般公共服务(类)财政事务(款)财政委托业务支出(项)：反映财政委托评审机构进行财政投资评审和委托建设银行等机构代理业务发生的支出。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21.一般公共服务(类)财政事务(款)事业运行(项)：反映事业单位的基本支出，不包括行政单位(包括实行公务员管理的事业单位)后勤服务中心、医务室等附属事业单位。</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22.一般公共服务(类)财政事务(款)其他财政事务支出(项)：反映除上述项目以外其他财政事务方面的支出。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23.科学技术(类)其他科学技术支出(款)其他科学技术支出(项)：反映其他用于科技方面的支出。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24.社会保障和就业(类)行政事业单位离退休(款)归口管理的行政单位离退休(项)：反映实行归口管理的行政单位(包括实行公务员管理的事业单位)开支的离退休经费。</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25.社会保障和就业(类)行政事业单位离退休(款)事业单位离退休(项)：反映实行归口管理的事业单位开支的离退休经费。</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lastRenderedPageBreak/>
        <w:t xml:space="preserve">　　26.医疗卫生(类)医疗保障(款)行政单位医疗(项)：反映财政部门集中安排的行政单位基本医疗保险缴费经费，未参加医疗保险的行政单位的公费医疗经费，按国家规定享受离休人员、红军老战士待遇人员的医疗经费。</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27.医疗卫生(类)其他医疗卫生支出(款)其他医疗卫生支出(项)：反映除上述项目以外其他用于医疗卫生方面的支出。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28.节能环保支出(类)污染防治(款)水体(项)：反映政府在排水、污水处理、水污染防治、湖库生态环境保护、水源地保护、国土江河综合整治、河流治理与保护、地下水修复与保护等方面的支出。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29.农林水事务(类)农业(款)其他农业支出(项)：反映其他用于农业方面的支出。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30.交通运输(类)石油价格改革对交通运输的补贴(款)石油价格改革补贴其他支出(项)：反映石油价格改革财政补贴对其他方面的支出。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31.资源勘探信息等支出(类)工业和信息产业监管支出(款)其他工业和信息产业监管支出(项)：反映其他用于工业和信息产业监管方面的支出。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32.资源勘探信息等支出(类)其他资源勘探电力信息等支出(款)建设项目贷款贴息(项)：反映根据国家规定用于特定建设项目及国家级高新技术开发区、中西部经济技术开发区建设项目设施贷款的财政贴息支出。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33. 国土资源气象等支出(类)国土资源事务(款)其他国土资源事务支出(项)：反映其他用于国土资源事务方面的支出。</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lastRenderedPageBreak/>
        <w:t xml:space="preserve">　　34.住房保障(类)住房改革(款)住房公积金(项)：反映行政事业单位按人力资源和社会保障部、财政部规定的基本工资和津贴补贴以及规定比例为职工缴纳的住房公积金。</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35.其他支出(类)其他支出(款)其他支出(项)：反映其他不能划分到具体功能科目中的支出项目。</w:t>
      </w:r>
    </w:p>
    <w:p w:rsidR="002B45D0" w:rsidRPr="002B45D0" w:rsidRDefault="002B45D0" w:rsidP="002B45D0">
      <w:pPr>
        <w:widowControl/>
        <w:snapToGrid w:val="0"/>
        <w:spacing w:line="480" w:lineRule="atLeast"/>
        <w:jc w:val="left"/>
        <w:rPr>
          <w:rFonts w:ascii="微软雅黑" w:eastAsia="微软雅黑" w:hAnsi="微软雅黑" w:cs="宋体"/>
          <w:kern w:val="0"/>
          <w:sz w:val="32"/>
          <w:szCs w:val="32"/>
        </w:rPr>
      </w:pPr>
      <w:r w:rsidRPr="002B45D0">
        <w:rPr>
          <w:rFonts w:ascii="微软雅黑" w:eastAsia="微软雅黑" w:hAnsi="微软雅黑" w:cs="宋体" w:hint="eastAsia"/>
          <w:kern w:val="0"/>
          <w:sz w:val="32"/>
          <w:szCs w:val="32"/>
        </w:rPr>
        <w:t xml:space="preserve">　　36.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475A1C" w:rsidRPr="002B45D0" w:rsidRDefault="00475A1C" w:rsidP="002B45D0">
      <w:pPr>
        <w:snapToGrid w:val="0"/>
        <w:rPr>
          <w:sz w:val="32"/>
          <w:szCs w:val="32"/>
        </w:rPr>
      </w:pPr>
    </w:p>
    <w:sectPr w:rsidR="00475A1C" w:rsidRPr="002B45D0" w:rsidSect="002B45D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1606F" w:rsidRDefault="0011606F" w:rsidP="002B45D0">
      <w:r>
        <w:separator/>
      </w:r>
    </w:p>
  </w:endnote>
  <w:endnote w:type="continuationSeparator" w:id="1">
    <w:p w:rsidR="0011606F" w:rsidRDefault="0011606F" w:rsidP="002B45D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MingLiU_HKSCS">
    <w:panose1 w:val="02020500000000000000"/>
    <w:charset w:val="88"/>
    <w:family w:val="roman"/>
    <w:pitch w:val="variable"/>
    <w:sig w:usb0="A00002FF" w:usb1="38CFFCFA" w:usb2="00000016" w:usb3="00000000" w:csb0="0010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455103"/>
      <w:docPartObj>
        <w:docPartGallery w:val="Page Numbers (Bottom of Page)"/>
        <w:docPartUnique/>
      </w:docPartObj>
    </w:sdtPr>
    <w:sdtContent>
      <w:p w:rsidR="002B45D0" w:rsidRDefault="00154A6C">
        <w:pPr>
          <w:pStyle w:val="a6"/>
          <w:jc w:val="center"/>
        </w:pPr>
        <w:fldSimple w:instr=" PAGE   \* MERGEFORMAT ">
          <w:r w:rsidR="00D5786F" w:rsidRPr="00D5786F">
            <w:rPr>
              <w:noProof/>
              <w:lang w:val="zh-CN"/>
            </w:rPr>
            <w:t>7</w:t>
          </w:r>
        </w:fldSimple>
      </w:p>
    </w:sdtContent>
  </w:sdt>
  <w:p w:rsidR="002B45D0" w:rsidRDefault="002B45D0">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1606F" w:rsidRDefault="0011606F" w:rsidP="002B45D0">
      <w:r>
        <w:separator/>
      </w:r>
    </w:p>
  </w:footnote>
  <w:footnote w:type="continuationSeparator" w:id="1">
    <w:p w:rsidR="0011606F" w:rsidRDefault="0011606F" w:rsidP="002B45D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409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2B45D0"/>
    <w:rsid w:val="0011606F"/>
    <w:rsid w:val="00154A6C"/>
    <w:rsid w:val="00253309"/>
    <w:rsid w:val="002B45D0"/>
    <w:rsid w:val="00475A1C"/>
    <w:rsid w:val="00D578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5A1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2B45D0"/>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2B45D0"/>
    <w:rPr>
      <w:b/>
      <w:bCs/>
    </w:rPr>
  </w:style>
  <w:style w:type="paragraph" w:styleId="a5">
    <w:name w:val="header"/>
    <w:basedOn w:val="a"/>
    <w:link w:val="Char"/>
    <w:uiPriority w:val="99"/>
    <w:semiHidden/>
    <w:unhideWhenUsed/>
    <w:rsid w:val="002B45D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semiHidden/>
    <w:rsid w:val="002B45D0"/>
    <w:rPr>
      <w:sz w:val="18"/>
      <w:szCs w:val="18"/>
    </w:rPr>
  </w:style>
  <w:style w:type="paragraph" w:styleId="a6">
    <w:name w:val="footer"/>
    <w:basedOn w:val="a"/>
    <w:link w:val="Char0"/>
    <w:uiPriority w:val="99"/>
    <w:unhideWhenUsed/>
    <w:rsid w:val="002B45D0"/>
    <w:pPr>
      <w:tabs>
        <w:tab w:val="center" w:pos="4153"/>
        <w:tab w:val="right" w:pos="8306"/>
      </w:tabs>
      <w:snapToGrid w:val="0"/>
      <w:jc w:val="left"/>
    </w:pPr>
    <w:rPr>
      <w:sz w:val="18"/>
      <w:szCs w:val="18"/>
    </w:rPr>
  </w:style>
  <w:style w:type="character" w:customStyle="1" w:styleId="Char0">
    <w:name w:val="页脚 Char"/>
    <w:basedOn w:val="a0"/>
    <w:link w:val="a6"/>
    <w:uiPriority w:val="99"/>
    <w:rsid w:val="002B45D0"/>
    <w:rPr>
      <w:sz w:val="18"/>
      <w:szCs w:val="18"/>
    </w:rPr>
  </w:style>
</w:styles>
</file>

<file path=word/webSettings.xml><?xml version="1.0" encoding="utf-8"?>
<w:webSettings xmlns:r="http://schemas.openxmlformats.org/officeDocument/2006/relationships" xmlns:w="http://schemas.openxmlformats.org/wordprocessingml/2006/main">
  <w:divs>
    <w:div w:id="1050036585">
      <w:bodyDiv w:val="1"/>
      <w:marLeft w:val="0"/>
      <w:marRight w:val="0"/>
      <w:marTop w:val="0"/>
      <w:marBottom w:val="0"/>
      <w:divBdr>
        <w:top w:val="none" w:sz="0" w:space="0" w:color="auto"/>
        <w:left w:val="none" w:sz="0" w:space="0" w:color="auto"/>
        <w:bottom w:val="none" w:sz="0" w:space="0" w:color="auto"/>
        <w:right w:val="none" w:sz="0" w:space="0" w:color="auto"/>
      </w:divBdr>
      <w:divsChild>
        <w:div w:id="2076246374">
          <w:marLeft w:val="0"/>
          <w:marRight w:val="0"/>
          <w:marTop w:val="0"/>
          <w:marBottom w:val="0"/>
          <w:divBdr>
            <w:top w:val="none" w:sz="0" w:space="0" w:color="auto"/>
            <w:left w:val="none" w:sz="0" w:space="0" w:color="auto"/>
            <w:bottom w:val="single" w:sz="6" w:space="15" w:color="D6D6D6"/>
            <w:right w:val="none" w:sz="0" w:space="0" w:color="auto"/>
          </w:divBdr>
        </w:div>
        <w:div w:id="502818575">
          <w:marLeft w:val="0"/>
          <w:marRight w:val="0"/>
          <w:marTop w:val="0"/>
          <w:marBottom w:val="0"/>
          <w:divBdr>
            <w:top w:val="single" w:sz="24" w:space="15" w:color="F7F7F7"/>
            <w:left w:val="none" w:sz="0" w:space="0" w:color="auto"/>
            <w:bottom w:val="dashed" w:sz="6" w:space="15" w:color="DBDBDB"/>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21</Pages>
  <Words>1565</Words>
  <Characters>8924</Characters>
  <Application>Microsoft Office Word</Application>
  <DocSecurity>0</DocSecurity>
  <Lines>74</Lines>
  <Paragraphs>20</Paragraphs>
  <ScaleCrop>false</ScaleCrop>
  <Company>Microsoft</Company>
  <LinksUpToDate>false</LinksUpToDate>
  <CharactersWithSpaces>10469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dcterms:created xsi:type="dcterms:W3CDTF">2019-03-27T08:03:00Z</dcterms:created>
  <dcterms:modified xsi:type="dcterms:W3CDTF">2019-03-27T08:19:00Z</dcterms:modified>
</cp:coreProperties>
</file>